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0A0" w:firstRow="1" w:lastRow="0" w:firstColumn="1" w:lastColumn="0" w:noHBand="0" w:noVBand="0"/>
      </w:tblPr>
      <w:tblGrid>
        <w:gridCol w:w="6629"/>
        <w:gridCol w:w="3402"/>
      </w:tblGrid>
      <w:tr w:rsidR="00913A99" w:rsidTr="00FA4DAA">
        <w:tc>
          <w:tcPr>
            <w:tcW w:w="6629" w:type="dxa"/>
          </w:tcPr>
          <w:p w:rsidR="00913A99" w:rsidRPr="007017E3" w:rsidRDefault="00913A99" w:rsidP="007017E3">
            <w:pPr>
              <w:ind w:right="2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FA4DAA" w:rsidRDefault="00FA4DAA" w:rsidP="007017E3">
            <w:pPr>
              <w:ind w:right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Приложение № 1</w:t>
            </w:r>
          </w:p>
          <w:p w:rsidR="00913A99" w:rsidRPr="007017E3" w:rsidRDefault="00FA4DAA" w:rsidP="007017E3">
            <w:pPr>
              <w:ind w:right="2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к уведомлению № 223 от 06.02.2014</w:t>
            </w:r>
          </w:p>
        </w:tc>
      </w:tr>
    </w:tbl>
    <w:p w:rsidR="00913A99" w:rsidRDefault="00913A99" w:rsidP="00A745D1">
      <w:pPr>
        <w:ind w:right="2" w:firstLine="567"/>
        <w:jc w:val="right"/>
        <w:rPr>
          <w:b/>
          <w:sz w:val="24"/>
          <w:szCs w:val="24"/>
        </w:rPr>
      </w:pPr>
    </w:p>
    <w:p w:rsidR="00913A99" w:rsidRDefault="00913A99" w:rsidP="00175224">
      <w:pPr>
        <w:widowControl w:val="0"/>
        <w:suppressAutoHyphens/>
        <w:jc w:val="center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Техническое задание</w:t>
      </w:r>
    </w:p>
    <w:p w:rsidR="00913A99" w:rsidRDefault="00913A99" w:rsidP="00175224">
      <w:pPr>
        <w:widowControl w:val="0"/>
        <w:suppressAutoHyphens/>
        <w:jc w:val="center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на оказание услуг по </w:t>
      </w:r>
      <w:r w:rsidR="00A548FD">
        <w:rPr>
          <w:rFonts w:ascii="Verdana" w:hAnsi="Verdana"/>
          <w:b/>
          <w:bCs/>
          <w:sz w:val="22"/>
          <w:szCs w:val="22"/>
        </w:rPr>
        <w:t>повышению эффективности производства с использованием</w:t>
      </w:r>
      <w:r w:rsidR="00EB1174">
        <w:rPr>
          <w:rFonts w:ascii="Verdana" w:hAnsi="Verdana"/>
          <w:b/>
          <w:bCs/>
          <w:sz w:val="22"/>
          <w:szCs w:val="22"/>
        </w:rPr>
        <w:t xml:space="preserve"> инструментов </w:t>
      </w:r>
      <w:r w:rsidR="00A548FD">
        <w:rPr>
          <w:rFonts w:ascii="Verdana" w:hAnsi="Verdana"/>
          <w:b/>
          <w:bCs/>
          <w:sz w:val="22"/>
          <w:szCs w:val="22"/>
          <w:lang w:val="en-US"/>
        </w:rPr>
        <w:t>LEAN</w:t>
      </w:r>
      <w:r w:rsidR="00440480">
        <w:rPr>
          <w:rFonts w:ascii="Verdana" w:hAnsi="Verdana"/>
          <w:b/>
          <w:bCs/>
          <w:sz w:val="22"/>
          <w:szCs w:val="22"/>
        </w:rPr>
        <w:t xml:space="preserve"> </w:t>
      </w:r>
      <w:r w:rsidR="00EB1174">
        <w:rPr>
          <w:rFonts w:ascii="Verdana" w:hAnsi="Verdana"/>
          <w:b/>
          <w:bCs/>
          <w:sz w:val="22"/>
          <w:szCs w:val="22"/>
          <w:lang w:val="en-US"/>
        </w:rPr>
        <w:t>Production</w:t>
      </w:r>
      <w:r w:rsidR="00440480">
        <w:rPr>
          <w:rFonts w:ascii="Verdana" w:hAnsi="Verdana"/>
          <w:b/>
          <w:bCs/>
          <w:sz w:val="22"/>
          <w:szCs w:val="22"/>
        </w:rPr>
        <w:t xml:space="preserve"> </w:t>
      </w:r>
      <w:r>
        <w:rPr>
          <w:rFonts w:ascii="Verdana" w:hAnsi="Verdana"/>
          <w:b/>
          <w:bCs/>
          <w:sz w:val="22"/>
          <w:szCs w:val="22"/>
        </w:rPr>
        <w:t>в ОАО «Э.ОН РОССИЯ».</w:t>
      </w:r>
    </w:p>
    <w:p w:rsidR="00913A99" w:rsidRDefault="00913A99" w:rsidP="00175224">
      <w:pPr>
        <w:widowControl w:val="0"/>
        <w:suppressAutoHyphens/>
        <w:jc w:val="center"/>
        <w:rPr>
          <w:rFonts w:ascii="Verdana" w:hAnsi="Verdana"/>
          <w:b/>
          <w:bCs/>
          <w:sz w:val="22"/>
          <w:szCs w:val="22"/>
        </w:rPr>
      </w:pPr>
    </w:p>
    <w:p w:rsidR="00913A99" w:rsidRDefault="00913A99" w:rsidP="006B557E">
      <w:pPr>
        <w:pStyle w:val="1"/>
        <w:widowControl w:val="0"/>
        <w:numPr>
          <w:ilvl w:val="0"/>
          <w:numId w:val="1"/>
        </w:numPr>
        <w:suppressAutoHyphens/>
        <w:spacing w:before="120" w:beforeAutospacing="0" w:after="120" w:afterAutospacing="0" w:line="240" w:lineRule="auto"/>
        <w:ind w:left="0" w:hanging="425"/>
        <w:jc w:val="center"/>
        <w:rPr>
          <w:rFonts w:ascii="Verdana" w:hAnsi="Verdana" w:cs="Times New Roman"/>
          <w:b/>
        </w:rPr>
      </w:pPr>
      <w:r>
        <w:rPr>
          <w:rFonts w:ascii="Verdana" w:hAnsi="Verdana" w:cs="Times New Roman"/>
          <w:b/>
        </w:rPr>
        <w:t>Характеристика объекта работ</w:t>
      </w:r>
    </w:p>
    <w:p w:rsidR="00913A99" w:rsidRPr="00EB1174" w:rsidRDefault="00913A99" w:rsidP="00BA357B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</w:p>
    <w:p w:rsidR="00913A99" w:rsidRDefault="00913A99" w:rsidP="00BA357B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 w:rsidRPr="00BA357B">
        <w:rPr>
          <w:rFonts w:ascii="Times New Roman" w:hAnsi="Times New Roman" w:cs="Times New Roman"/>
          <w:sz w:val="24"/>
          <w:szCs w:val="24"/>
        </w:rPr>
        <w:t xml:space="preserve">ОАО «Э.OН Россия» сформирована в 2005 году на базе пяти электростанций. В состав компании </w:t>
      </w:r>
      <w:r>
        <w:rPr>
          <w:rFonts w:ascii="Times New Roman" w:hAnsi="Times New Roman" w:cs="Times New Roman"/>
          <w:sz w:val="24"/>
          <w:szCs w:val="24"/>
        </w:rPr>
        <w:t>входят</w:t>
      </w:r>
      <w:r w:rsidRPr="00BA357B">
        <w:rPr>
          <w:rFonts w:ascii="Times New Roman" w:hAnsi="Times New Roman" w:cs="Times New Roman"/>
          <w:sz w:val="24"/>
          <w:szCs w:val="24"/>
        </w:rPr>
        <w:t xml:space="preserve"> Сургутская ГРЭС-2, Березовская ГРЭС, Шатурская ГРЭС, Смоленская ГРЭС и Яйвинская ГРЭС. Основной вид деятельности Э.OН Россия – производство и продажа электрической и тепловой энергии и мощности.</w:t>
      </w:r>
    </w:p>
    <w:p w:rsidR="00913A99" w:rsidRDefault="00A548FD" w:rsidP="00BA357B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проекта </w:t>
      </w:r>
      <w:r w:rsidR="00913A99">
        <w:rPr>
          <w:rFonts w:ascii="Times New Roman" w:hAnsi="Times New Roman" w:cs="Times New Roman"/>
          <w:sz w:val="24"/>
          <w:szCs w:val="24"/>
        </w:rPr>
        <w:t>планируется на Филиале ОАО «Э.ОН Россия» Шатурская ГРЭС. В рамках проекта планируется также задействовать службы Исполнительного аппарата ОАО «Э.ОН Россия».</w:t>
      </w:r>
    </w:p>
    <w:p w:rsidR="00913A99" w:rsidRDefault="00913A99" w:rsidP="00BA357B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 w:rsidRPr="00BA357B">
        <w:rPr>
          <w:rFonts w:ascii="Times New Roman" w:hAnsi="Times New Roman" w:cs="Times New Roman"/>
          <w:sz w:val="24"/>
          <w:szCs w:val="24"/>
        </w:rPr>
        <w:t xml:space="preserve">Шатурская ГРЭС - филиал Э.OН Россия, расположенный в городе Шатура (Московская область). ГРЭС работает на природном газе, установленная мощность – 1493 МВт. Выработка электростанции по итогам 2012 года составила 5,2 млрд. кВт.ч., производство тепла – 401 тыс. Гкал. </w:t>
      </w:r>
      <w:r>
        <w:rPr>
          <w:rFonts w:ascii="Times New Roman" w:hAnsi="Times New Roman" w:cs="Times New Roman"/>
          <w:sz w:val="24"/>
          <w:szCs w:val="24"/>
        </w:rPr>
        <w:t xml:space="preserve">Общее количество единиц оборудования – более 80 тыс. </w:t>
      </w:r>
      <w:r w:rsidR="00996E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A99" w:rsidRPr="004E2F9F" w:rsidRDefault="00913A99" w:rsidP="004E2F9F">
      <w:pPr>
        <w:pStyle w:val="1"/>
        <w:widowControl w:val="0"/>
        <w:numPr>
          <w:ilvl w:val="0"/>
          <w:numId w:val="1"/>
        </w:numPr>
        <w:suppressAutoHyphens/>
        <w:spacing w:before="120" w:beforeAutospacing="0" w:after="120" w:afterAutospacing="0" w:line="240" w:lineRule="auto"/>
        <w:ind w:left="0" w:hanging="425"/>
        <w:jc w:val="center"/>
        <w:rPr>
          <w:rFonts w:ascii="Verdana" w:hAnsi="Verdana" w:cs="Times New Roman"/>
          <w:b/>
        </w:rPr>
      </w:pPr>
      <w:r w:rsidRPr="004E2F9F">
        <w:rPr>
          <w:rFonts w:ascii="Verdana" w:hAnsi="Verdana" w:cs="Times New Roman"/>
          <w:b/>
        </w:rPr>
        <w:t>Цели проекта</w:t>
      </w:r>
    </w:p>
    <w:p w:rsidR="00913A99" w:rsidRDefault="00913A99" w:rsidP="00BA357B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Способность задействовать имеющиеся резервы в области использования производственных фондов и трудовых ресурсов существенно влияет на конечную прибыль и является особенно актуальной в условиях конкурентного рынка электроэнергии и мощности. </w:t>
      </w:r>
    </w:p>
    <w:p w:rsidR="00913A99" w:rsidRDefault="00913A99" w:rsidP="004E2F9F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 w:rsidRPr="004E2F9F">
        <w:rPr>
          <w:rFonts w:ascii="Times New Roman" w:hAnsi="Times New Roman" w:cs="Times New Roman"/>
          <w:sz w:val="24"/>
          <w:szCs w:val="24"/>
        </w:rPr>
        <w:t>Главная цель</w:t>
      </w:r>
      <w:r w:rsidR="0063605F">
        <w:rPr>
          <w:rFonts w:ascii="Times New Roman" w:hAnsi="Times New Roman" w:cs="Times New Roman"/>
          <w:sz w:val="24"/>
          <w:szCs w:val="24"/>
        </w:rPr>
        <w:t xml:space="preserve"> проекта </w:t>
      </w:r>
      <w:r w:rsidR="00C459E4">
        <w:rPr>
          <w:rFonts w:ascii="Times New Roman" w:hAnsi="Times New Roman" w:cs="Times New Roman"/>
          <w:sz w:val="24"/>
          <w:szCs w:val="24"/>
        </w:rPr>
        <w:t xml:space="preserve">– </w:t>
      </w:r>
      <w:r w:rsidR="0063605F" w:rsidRPr="004E2F9F">
        <w:rPr>
          <w:rFonts w:ascii="Times New Roman" w:hAnsi="Times New Roman" w:cs="Times New Roman"/>
          <w:sz w:val="24"/>
          <w:szCs w:val="24"/>
        </w:rPr>
        <w:t>внедрени</w:t>
      </w:r>
      <w:r w:rsidR="0063605F">
        <w:rPr>
          <w:rFonts w:ascii="Times New Roman" w:hAnsi="Times New Roman" w:cs="Times New Roman"/>
          <w:sz w:val="24"/>
          <w:szCs w:val="24"/>
        </w:rPr>
        <w:t>е</w:t>
      </w:r>
      <w:r w:rsidR="00C459E4">
        <w:rPr>
          <w:rFonts w:ascii="Times New Roman" w:hAnsi="Times New Roman" w:cs="Times New Roman"/>
          <w:sz w:val="24"/>
          <w:szCs w:val="24"/>
        </w:rPr>
        <w:t xml:space="preserve"> </w:t>
      </w:r>
      <w:r w:rsidR="00EB1174">
        <w:rPr>
          <w:rFonts w:ascii="Times New Roman" w:hAnsi="Times New Roman" w:cs="Times New Roman"/>
          <w:sz w:val="24"/>
          <w:szCs w:val="24"/>
          <w:lang w:val="en-US"/>
        </w:rPr>
        <w:t>Lean</w:t>
      </w:r>
      <w:r w:rsidR="00C459E4">
        <w:rPr>
          <w:rFonts w:ascii="Times New Roman" w:hAnsi="Times New Roman" w:cs="Times New Roman"/>
          <w:sz w:val="24"/>
          <w:szCs w:val="24"/>
        </w:rPr>
        <w:t xml:space="preserve"> </w:t>
      </w:r>
      <w:r w:rsidR="00EB1174">
        <w:rPr>
          <w:rFonts w:ascii="Times New Roman" w:hAnsi="Times New Roman" w:cs="Times New Roman"/>
          <w:sz w:val="24"/>
          <w:szCs w:val="24"/>
          <w:lang w:val="en-US"/>
        </w:rPr>
        <w:t>Production</w:t>
      </w:r>
      <w:r w:rsidR="00C459E4">
        <w:rPr>
          <w:rFonts w:ascii="Times New Roman" w:hAnsi="Times New Roman" w:cs="Times New Roman"/>
          <w:sz w:val="24"/>
          <w:szCs w:val="24"/>
        </w:rPr>
        <w:t xml:space="preserve"> </w:t>
      </w:r>
      <w:r w:rsidR="00EB1174">
        <w:rPr>
          <w:rFonts w:ascii="Times New Roman" w:hAnsi="Times New Roman" w:cs="Times New Roman"/>
          <w:sz w:val="24"/>
          <w:szCs w:val="24"/>
        </w:rPr>
        <w:t>(Бережливое производство)</w:t>
      </w:r>
      <w:r>
        <w:rPr>
          <w:rFonts w:ascii="Times New Roman" w:hAnsi="Times New Roman" w:cs="Times New Roman"/>
          <w:sz w:val="24"/>
          <w:szCs w:val="24"/>
        </w:rPr>
        <w:t xml:space="preserve"> в Э.ОН Россия</w:t>
      </w:r>
      <w:r w:rsidR="00522A8B">
        <w:rPr>
          <w:rFonts w:ascii="Times New Roman" w:hAnsi="Times New Roman" w:cs="Times New Roman"/>
          <w:sz w:val="24"/>
          <w:szCs w:val="24"/>
        </w:rPr>
        <w:t>,</w:t>
      </w:r>
      <w:r w:rsidR="00C937D9">
        <w:rPr>
          <w:rFonts w:ascii="Times New Roman" w:hAnsi="Times New Roman" w:cs="Times New Roman"/>
          <w:sz w:val="24"/>
          <w:szCs w:val="24"/>
        </w:rPr>
        <w:t xml:space="preserve"> позволяющее </w:t>
      </w:r>
      <w:r w:rsidR="00522A8B">
        <w:rPr>
          <w:rFonts w:ascii="Times New Roman" w:hAnsi="Times New Roman" w:cs="Times New Roman"/>
          <w:sz w:val="24"/>
          <w:szCs w:val="24"/>
        </w:rPr>
        <w:t xml:space="preserve"> реализовать</w:t>
      </w:r>
      <w:r>
        <w:rPr>
          <w:rFonts w:ascii="Times New Roman" w:hAnsi="Times New Roman" w:cs="Times New Roman"/>
          <w:sz w:val="24"/>
          <w:szCs w:val="24"/>
        </w:rPr>
        <w:t xml:space="preserve"> возможность и способность </w:t>
      </w:r>
      <w:r w:rsidR="007575A4">
        <w:rPr>
          <w:rFonts w:ascii="Times New Roman" w:hAnsi="Times New Roman" w:cs="Times New Roman"/>
          <w:sz w:val="24"/>
          <w:szCs w:val="24"/>
        </w:rPr>
        <w:t xml:space="preserve">более </w:t>
      </w:r>
      <w:r>
        <w:rPr>
          <w:rFonts w:ascii="Times New Roman" w:hAnsi="Times New Roman" w:cs="Times New Roman"/>
          <w:sz w:val="24"/>
          <w:szCs w:val="24"/>
        </w:rPr>
        <w:t>эффективно и рационально использовать имеющиеся ресурсы, получая максимальную отдачу при оптимальных затратах без снижения уровня надежности</w:t>
      </w:r>
      <w:r w:rsidR="007575A4">
        <w:rPr>
          <w:rFonts w:ascii="Times New Roman" w:hAnsi="Times New Roman" w:cs="Times New Roman"/>
          <w:sz w:val="24"/>
          <w:szCs w:val="24"/>
        </w:rPr>
        <w:t>, нарушения требований нормативно-технических документов и законодательных актов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6E38" w:rsidRPr="004E2F9F" w:rsidRDefault="00996E38" w:rsidP="00996E38">
      <w:pPr>
        <w:pStyle w:val="1"/>
        <w:widowControl w:val="0"/>
        <w:numPr>
          <w:ilvl w:val="0"/>
          <w:numId w:val="1"/>
        </w:numPr>
        <w:suppressAutoHyphens/>
        <w:spacing w:before="120" w:beforeAutospacing="0" w:after="120" w:afterAutospacing="0" w:line="240" w:lineRule="auto"/>
        <w:ind w:left="0" w:hanging="425"/>
        <w:jc w:val="center"/>
        <w:rPr>
          <w:rFonts w:ascii="Verdana" w:hAnsi="Verdana" w:cs="Times New Roman"/>
          <w:b/>
        </w:rPr>
      </w:pPr>
      <w:r w:rsidRPr="00996E38">
        <w:rPr>
          <w:rFonts w:ascii="Verdana" w:hAnsi="Verdana" w:cs="Times New Roman"/>
          <w:b/>
        </w:rPr>
        <w:t>Задачи</w:t>
      </w:r>
      <w:r w:rsidRPr="004E2F9F">
        <w:rPr>
          <w:rFonts w:ascii="Verdana" w:hAnsi="Verdana" w:cs="Times New Roman"/>
          <w:b/>
        </w:rPr>
        <w:t xml:space="preserve"> проекта</w:t>
      </w:r>
    </w:p>
    <w:p w:rsidR="00996E38" w:rsidRDefault="00996E38" w:rsidP="00B41B7D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Задачами проекта являются:</w:t>
      </w:r>
    </w:p>
    <w:p w:rsidR="00996E38" w:rsidRDefault="000F2763" w:rsidP="00B41B7D">
      <w:pPr>
        <w:pStyle w:val="1"/>
        <w:numPr>
          <w:ilvl w:val="0"/>
          <w:numId w:val="38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Оптимизация затрат на ТОиР и эксплуатацию при сохранении требуемого уровня надежности и безопасности работы оборудования;</w:t>
      </w:r>
    </w:p>
    <w:p w:rsidR="000F2763" w:rsidRPr="00B41B7D" w:rsidRDefault="000F2763" w:rsidP="00B41B7D">
      <w:pPr>
        <w:pStyle w:val="1"/>
        <w:numPr>
          <w:ilvl w:val="0"/>
          <w:numId w:val="38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производит</w:t>
      </w:r>
      <w:r w:rsidR="00035D3B">
        <w:rPr>
          <w:rFonts w:ascii="Times New Roman" w:hAnsi="Times New Roman" w:cs="Times New Roman"/>
          <w:sz w:val="24"/>
          <w:szCs w:val="24"/>
        </w:rPr>
        <w:t>ельности труда технического</w:t>
      </w:r>
      <w:r>
        <w:rPr>
          <w:rFonts w:ascii="Times New Roman" w:hAnsi="Times New Roman" w:cs="Times New Roman"/>
          <w:sz w:val="24"/>
          <w:szCs w:val="24"/>
        </w:rPr>
        <w:t xml:space="preserve"> персонала</w:t>
      </w:r>
      <w:r w:rsidR="00DE304E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ликвидация или максимальное сокращение всех т</w:t>
      </w:r>
      <w:r w:rsidR="00035D3B">
        <w:rPr>
          <w:rFonts w:ascii="Times New Roman" w:hAnsi="Times New Roman" w:cs="Times New Roman"/>
          <w:sz w:val="24"/>
          <w:szCs w:val="24"/>
        </w:rPr>
        <w:t>рудозатрат и временных операций, связанных с лишними перемещениями (деталей, сборок, автомобилей, персонала), простоями персонала, излишними усилиями на администрирование процесса планирования и управления производством</w:t>
      </w:r>
      <w:r w:rsidR="00035D3B" w:rsidRPr="00B41B7D">
        <w:rPr>
          <w:rFonts w:ascii="Times New Roman" w:hAnsi="Times New Roman" w:cs="Times New Roman"/>
          <w:sz w:val="24"/>
          <w:szCs w:val="24"/>
        </w:rPr>
        <w:t>;</w:t>
      </w:r>
    </w:p>
    <w:p w:rsidR="00DE304E" w:rsidRPr="00B41B7D" w:rsidRDefault="004A4405" w:rsidP="00B41B7D">
      <w:pPr>
        <w:pStyle w:val="1"/>
        <w:numPr>
          <w:ilvl w:val="0"/>
          <w:numId w:val="38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Сокращение</w:t>
      </w:r>
      <w:r w:rsidR="00E85A39">
        <w:rPr>
          <w:rFonts w:ascii="Times New Roman" w:hAnsi="Times New Roman" w:cs="Times New Roman"/>
          <w:sz w:val="24"/>
          <w:szCs w:val="24"/>
        </w:rPr>
        <w:t xml:space="preserve">затрат на </w:t>
      </w:r>
      <w:r w:rsidR="00E85A39" w:rsidRPr="00B41B7D">
        <w:rPr>
          <w:rFonts w:ascii="Times New Roman" w:hAnsi="Times New Roman" w:cs="Times New Roman"/>
          <w:sz w:val="24"/>
          <w:szCs w:val="24"/>
        </w:rPr>
        <w:t xml:space="preserve"> оплат</w:t>
      </w:r>
      <w:r w:rsidR="00E85A39">
        <w:rPr>
          <w:rFonts w:ascii="Times New Roman" w:hAnsi="Times New Roman" w:cs="Times New Roman"/>
          <w:sz w:val="24"/>
          <w:szCs w:val="24"/>
        </w:rPr>
        <w:t>у</w:t>
      </w:r>
      <w:r w:rsidR="00035D3B" w:rsidRPr="00B41B7D">
        <w:rPr>
          <w:rFonts w:ascii="Times New Roman" w:hAnsi="Times New Roman" w:cs="Times New Roman"/>
          <w:sz w:val="24"/>
          <w:szCs w:val="24"/>
        </w:rPr>
        <w:t xml:space="preserve">труда </w:t>
      </w:r>
      <w:r>
        <w:rPr>
          <w:rFonts w:ascii="Times New Roman" w:hAnsi="Times New Roman" w:cs="Times New Roman"/>
          <w:sz w:val="24"/>
          <w:szCs w:val="24"/>
        </w:rPr>
        <w:t>персонала;</w:t>
      </w:r>
    </w:p>
    <w:p w:rsidR="00947F17" w:rsidRDefault="00035D3B" w:rsidP="00B41B7D">
      <w:pPr>
        <w:pStyle w:val="1"/>
        <w:numPr>
          <w:ilvl w:val="0"/>
          <w:numId w:val="38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947F17">
        <w:rPr>
          <w:rFonts w:ascii="Times New Roman" w:hAnsi="Times New Roman" w:cs="Times New Roman"/>
          <w:sz w:val="24"/>
          <w:szCs w:val="24"/>
        </w:rPr>
        <w:t>Повышение каче</w:t>
      </w:r>
      <w:r w:rsidR="00DE304E" w:rsidRPr="00947F17">
        <w:rPr>
          <w:rFonts w:ascii="Times New Roman" w:hAnsi="Times New Roman" w:cs="Times New Roman"/>
          <w:sz w:val="24"/>
          <w:szCs w:val="24"/>
        </w:rPr>
        <w:t xml:space="preserve">ства информационного обмена между подразделениями рамках бизнес-процессов ТОиР, эксплуатации оборудования, а также </w:t>
      </w:r>
      <w:r w:rsidR="00947F17">
        <w:rPr>
          <w:rFonts w:ascii="Times New Roman" w:hAnsi="Times New Roman" w:cs="Times New Roman"/>
          <w:sz w:val="24"/>
          <w:szCs w:val="24"/>
        </w:rPr>
        <w:t xml:space="preserve">транспортного </w:t>
      </w:r>
      <w:r w:rsidR="004A4405">
        <w:rPr>
          <w:rFonts w:ascii="Times New Roman" w:hAnsi="Times New Roman" w:cs="Times New Roman"/>
          <w:sz w:val="24"/>
          <w:szCs w:val="24"/>
        </w:rPr>
        <w:t>обеспечения Филиала;</w:t>
      </w:r>
    </w:p>
    <w:p w:rsidR="00DE304E" w:rsidRDefault="00DE304E" w:rsidP="00B41B7D">
      <w:pPr>
        <w:pStyle w:val="1"/>
        <w:numPr>
          <w:ilvl w:val="0"/>
          <w:numId w:val="38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947F17">
        <w:rPr>
          <w:rFonts w:ascii="Times New Roman" w:hAnsi="Times New Roman" w:cs="Times New Roman"/>
          <w:sz w:val="24"/>
          <w:szCs w:val="24"/>
        </w:rPr>
        <w:t>Оптимизация процессов эксплуатации оборудования, планирования и выполнения ТОиР,  а также процессов тр</w:t>
      </w:r>
      <w:r w:rsidR="004A4405">
        <w:rPr>
          <w:rFonts w:ascii="Times New Roman" w:hAnsi="Times New Roman" w:cs="Times New Roman"/>
          <w:sz w:val="24"/>
          <w:szCs w:val="24"/>
        </w:rPr>
        <w:t>анспортного обеспечения Филиала;</w:t>
      </w:r>
    </w:p>
    <w:p w:rsidR="00C459E4" w:rsidRPr="00947F17" w:rsidRDefault="00C459E4" w:rsidP="00B41B7D">
      <w:pPr>
        <w:pStyle w:val="1"/>
        <w:numPr>
          <w:ilvl w:val="0"/>
          <w:numId w:val="38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в ОАО «Э.ОН Россия» постоянной </w:t>
      </w:r>
      <w:r>
        <w:rPr>
          <w:rFonts w:ascii="Times New Roman" w:hAnsi="Times New Roman" w:cs="Times New Roman"/>
          <w:sz w:val="24"/>
          <w:szCs w:val="24"/>
          <w:lang w:val="en-US"/>
        </w:rPr>
        <w:t>Lean</w:t>
      </w:r>
      <w:r w:rsidRPr="00C459E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команды для реализации внедрения инструментов </w:t>
      </w:r>
      <w:r>
        <w:rPr>
          <w:rFonts w:ascii="Times New Roman" w:hAnsi="Times New Roman" w:cs="Times New Roman"/>
          <w:sz w:val="24"/>
          <w:szCs w:val="24"/>
          <w:lang w:val="en-US"/>
        </w:rPr>
        <w:t>Lean</w:t>
      </w:r>
      <w:r w:rsidRPr="00C459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Production</w:t>
      </w:r>
      <w:r w:rsidRPr="00C459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филиалах Компании;</w:t>
      </w:r>
    </w:p>
    <w:p w:rsidR="00B41B7D" w:rsidRDefault="00B41B7D" w:rsidP="00B41B7D">
      <w:pPr>
        <w:pStyle w:val="1"/>
        <w:numPr>
          <w:ilvl w:val="0"/>
          <w:numId w:val="38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Создание условий  для запуска процесса постоянного совершенствования, при котором движение по пути снижения затрат и потерь рабочего времени, осуществлялось бы постоянно, инициировалось  бы не только и не столько администрацией Компании и/или внешними консультантами, а непосредственно исполнителями работ. </w:t>
      </w:r>
    </w:p>
    <w:p w:rsidR="00B41B7D" w:rsidRDefault="00B41B7D" w:rsidP="00B41B7D">
      <w:pPr>
        <w:pStyle w:val="1"/>
        <w:spacing w:before="0" w:beforeAutospacing="0" w:after="0" w:afterAutospacing="0" w:line="240" w:lineRule="auto"/>
        <w:ind w:left="711" w:firstLine="0"/>
        <w:rPr>
          <w:rFonts w:ascii="Times New Roman" w:hAnsi="Times New Roman" w:cs="Times New Roman"/>
          <w:sz w:val="24"/>
          <w:szCs w:val="24"/>
        </w:rPr>
      </w:pPr>
    </w:p>
    <w:p w:rsidR="00DE304E" w:rsidRPr="00947F17" w:rsidRDefault="004A4405" w:rsidP="00A92964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реализации проекта Исполнительопределяет и согласовывает с Заказчиком максимальный</w:t>
      </w:r>
      <w:r w:rsidR="00947F17">
        <w:rPr>
          <w:rFonts w:ascii="Times New Roman" w:hAnsi="Times New Roman" w:cs="Times New Roman"/>
          <w:sz w:val="24"/>
          <w:szCs w:val="24"/>
        </w:rPr>
        <w:t xml:space="preserve"> потенциал для оптимизации </w:t>
      </w:r>
      <w:r>
        <w:rPr>
          <w:rFonts w:ascii="Times New Roman" w:hAnsi="Times New Roman" w:cs="Times New Roman"/>
          <w:sz w:val="24"/>
          <w:szCs w:val="24"/>
        </w:rPr>
        <w:t xml:space="preserve">затрат </w:t>
      </w:r>
      <w:r w:rsidR="00782CA5">
        <w:rPr>
          <w:rFonts w:ascii="Times New Roman" w:hAnsi="Times New Roman" w:cs="Times New Roman"/>
          <w:sz w:val="24"/>
          <w:szCs w:val="24"/>
        </w:rPr>
        <w:t xml:space="preserve">и перечень мероприятий </w:t>
      </w:r>
      <w:r w:rsidR="00A92964">
        <w:rPr>
          <w:rFonts w:ascii="Times New Roman" w:hAnsi="Times New Roman" w:cs="Times New Roman"/>
          <w:sz w:val="24"/>
          <w:szCs w:val="24"/>
        </w:rPr>
        <w:t>дл</w:t>
      </w:r>
      <w:r w:rsidR="00782CA5">
        <w:rPr>
          <w:rFonts w:ascii="Times New Roman" w:hAnsi="Times New Roman" w:cs="Times New Roman"/>
          <w:sz w:val="24"/>
          <w:szCs w:val="24"/>
        </w:rPr>
        <w:t>я реализации указанных выше задач.</w:t>
      </w:r>
    </w:p>
    <w:p w:rsidR="00996E38" w:rsidRDefault="00996E38" w:rsidP="004E2F9F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</w:p>
    <w:p w:rsidR="00F564FE" w:rsidRDefault="00F564FE" w:rsidP="009F7649">
      <w:pPr>
        <w:pStyle w:val="1"/>
        <w:spacing w:before="0" w:beforeAutospacing="0" w:after="0" w:afterAutospacing="0" w:line="240" w:lineRule="auto"/>
        <w:ind w:left="711" w:firstLine="0"/>
        <w:rPr>
          <w:rFonts w:ascii="Times New Roman" w:hAnsi="Times New Roman" w:cs="Times New Roman"/>
          <w:sz w:val="24"/>
          <w:szCs w:val="24"/>
        </w:rPr>
      </w:pPr>
    </w:p>
    <w:p w:rsidR="00913A99" w:rsidRPr="004E2F9F" w:rsidRDefault="00782CA5" w:rsidP="000554FC">
      <w:pPr>
        <w:pStyle w:val="1"/>
        <w:widowControl w:val="0"/>
        <w:numPr>
          <w:ilvl w:val="0"/>
          <w:numId w:val="1"/>
        </w:numPr>
        <w:suppressAutoHyphens/>
        <w:spacing w:before="120" w:beforeAutospacing="0" w:after="120" w:afterAutospacing="0" w:line="240" w:lineRule="auto"/>
        <w:ind w:left="0" w:hanging="425"/>
        <w:jc w:val="center"/>
        <w:rPr>
          <w:rFonts w:ascii="Verdana" w:hAnsi="Verdana" w:cs="Times New Roman"/>
          <w:b/>
        </w:rPr>
      </w:pPr>
      <w:r>
        <w:rPr>
          <w:rFonts w:ascii="Verdana" w:hAnsi="Verdana" w:cs="Times New Roman"/>
          <w:b/>
        </w:rPr>
        <w:t>Содержание работ</w:t>
      </w:r>
      <w:r w:rsidR="00913A99">
        <w:rPr>
          <w:rFonts w:ascii="Verdana" w:hAnsi="Verdana" w:cs="Times New Roman"/>
          <w:b/>
        </w:rPr>
        <w:t xml:space="preserve"> по проекту</w:t>
      </w:r>
    </w:p>
    <w:p w:rsidR="00913A99" w:rsidRDefault="00782CA5" w:rsidP="004E2F9F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по проекту содержат следующие этапы:</w:t>
      </w:r>
    </w:p>
    <w:p w:rsidR="00A92964" w:rsidRDefault="00A92964" w:rsidP="00A92964">
      <w:pPr>
        <w:pStyle w:val="1"/>
        <w:numPr>
          <w:ilvl w:val="0"/>
          <w:numId w:val="5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и начало работ</w:t>
      </w:r>
      <w:r w:rsidR="00DE6E9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92964" w:rsidRDefault="00DE764E" w:rsidP="00A92964">
      <w:pPr>
        <w:pStyle w:val="1"/>
        <w:numPr>
          <w:ilvl w:val="0"/>
          <w:numId w:val="5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диагностики</w:t>
      </w:r>
      <w:r w:rsidR="00DE6E96">
        <w:rPr>
          <w:rFonts w:ascii="Times New Roman" w:hAnsi="Times New Roman" w:cs="Times New Roman"/>
          <w:sz w:val="24"/>
          <w:szCs w:val="24"/>
        </w:rPr>
        <w:t>;</w:t>
      </w:r>
    </w:p>
    <w:p w:rsidR="00DE6E96" w:rsidRPr="00BB67D3" w:rsidRDefault="00DE764E" w:rsidP="00A92964">
      <w:pPr>
        <w:pStyle w:val="1"/>
        <w:numPr>
          <w:ilvl w:val="0"/>
          <w:numId w:val="5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BB67D3">
        <w:rPr>
          <w:rFonts w:ascii="Times New Roman" w:hAnsi="Times New Roman" w:cs="Times New Roman"/>
          <w:sz w:val="24"/>
          <w:szCs w:val="24"/>
        </w:rPr>
        <w:t>Оценка потенциала для оптимизации и р</w:t>
      </w:r>
      <w:r w:rsidR="00DE6E96" w:rsidRPr="00BB67D3">
        <w:rPr>
          <w:rFonts w:ascii="Times New Roman" w:hAnsi="Times New Roman" w:cs="Times New Roman"/>
          <w:sz w:val="24"/>
          <w:szCs w:val="24"/>
        </w:rPr>
        <w:t>азра</w:t>
      </w:r>
      <w:r w:rsidRPr="00BB67D3">
        <w:rPr>
          <w:rFonts w:ascii="Times New Roman" w:hAnsi="Times New Roman" w:cs="Times New Roman"/>
          <w:sz w:val="24"/>
          <w:szCs w:val="24"/>
        </w:rPr>
        <w:t>ботка рекомендаций</w:t>
      </w:r>
      <w:r w:rsidR="00D44A15" w:rsidRPr="00BB67D3">
        <w:rPr>
          <w:rFonts w:ascii="Times New Roman" w:hAnsi="Times New Roman" w:cs="Times New Roman"/>
          <w:sz w:val="24"/>
          <w:szCs w:val="24"/>
        </w:rPr>
        <w:t>, включая презентацию предлагаемых решений</w:t>
      </w:r>
      <w:r w:rsidR="00DE6E96" w:rsidRPr="00BB67D3">
        <w:rPr>
          <w:rFonts w:ascii="Times New Roman" w:hAnsi="Times New Roman" w:cs="Times New Roman"/>
          <w:sz w:val="24"/>
          <w:szCs w:val="24"/>
        </w:rPr>
        <w:t>;</w:t>
      </w:r>
    </w:p>
    <w:p w:rsidR="00E85A39" w:rsidRDefault="00E85A39" w:rsidP="00A92964">
      <w:pPr>
        <w:pStyle w:val="1"/>
        <w:numPr>
          <w:ilvl w:val="0"/>
          <w:numId w:val="5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Сопровождение реализации рекомендаций</w:t>
      </w:r>
      <w:r w:rsidR="001E3A54">
        <w:rPr>
          <w:rFonts w:ascii="Times New Roman" w:hAnsi="Times New Roman" w:cs="Times New Roman"/>
          <w:sz w:val="24"/>
          <w:szCs w:val="24"/>
        </w:rPr>
        <w:t>, корректировка и доработка.</w:t>
      </w:r>
    </w:p>
    <w:p w:rsidR="00A92964" w:rsidRPr="00215F6B" w:rsidRDefault="00A92964" w:rsidP="00A92964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</w:p>
    <w:p w:rsidR="00215F6B" w:rsidRPr="00215F6B" w:rsidRDefault="00215F6B" w:rsidP="004E2F9F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 w:rsidRPr="00BB67D3">
        <w:rPr>
          <w:rFonts w:ascii="Times New Roman" w:hAnsi="Times New Roman" w:cs="Times New Roman"/>
          <w:sz w:val="24"/>
          <w:szCs w:val="24"/>
        </w:rPr>
        <w:t xml:space="preserve">Проект разделен на две фазы. В рамках первой фазы, которая является частью данного запроса, включены этапы 1) - </w:t>
      </w:r>
      <w:r w:rsidR="0090621A" w:rsidRPr="00BB67D3">
        <w:rPr>
          <w:rFonts w:ascii="Times New Roman" w:hAnsi="Times New Roman" w:cs="Times New Roman"/>
          <w:sz w:val="24"/>
          <w:szCs w:val="24"/>
        </w:rPr>
        <w:t>3</w:t>
      </w:r>
      <w:r w:rsidRPr="00BB67D3">
        <w:rPr>
          <w:rFonts w:ascii="Times New Roman" w:hAnsi="Times New Roman" w:cs="Times New Roman"/>
          <w:sz w:val="24"/>
          <w:szCs w:val="24"/>
        </w:rPr>
        <w:t xml:space="preserve">). Требуемая поддержка реализации рекомендаций (этап </w:t>
      </w:r>
      <w:r w:rsidR="002F72AC" w:rsidRPr="00BB67D3">
        <w:rPr>
          <w:rFonts w:ascii="Times New Roman" w:hAnsi="Times New Roman" w:cs="Times New Roman"/>
          <w:sz w:val="24"/>
          <w:szCs w:val="24"/>
        </w:rPr>
        <w:t>4</w:t>
      </w:r>
      <w:r w:rsidRPr="00BB67D3">
        <w:rPr>
          <w:rFonts w:ascii="Times New Roman" w:hAnsi="Times New Roman" w:cs="Times New Roman"/>
          <w:sz w:val="24"/>
          <w:szCs w:val="24"/>
        </w:rPr>
        <w:t xml:space="preserve">) </w:t>
      </w:r>
      <w:r w:rsidR="00601CB0" w:rsidRPr="00BB67D3">
        <w:rPr>
          <w:rFonts w:ascii="Times New Roman" w:hAnsi="Times New Roman" w:cs="Times New Roman"/>
          <w:sz w:val="24"/>
          <w:szCs w:val="24"/>
        </w:rPr>
        <w:t>будет определена на основе предложенных решений. Этот этап будет частью фазы 2 и не является частью данного запроса.</w:t>
      </w:r>
      <w:r w:rsidR="00601C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F6B" w:rsidRPr="00215F6B" w:rsidRDefault="00215F6B" w:rsidP="004E2F9F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</w:p>
    <w:p w:rsidR="00A92964" w:rsidRDefault="00DE6E96" w:rsidP="004E2F9F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подробно рассмотрены работы в рамках каждого из этапов.</w:t>
      </w:r>
    </w:p>
    <w:p w:rsidR="00DE6E96" w:rsidRDefault="00DE6E96" w:rsidP="004E2F9F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</w:p>
    <w:p w:rsidR="00913A99" w:rsidRDefault="00DE6E96" w:rsidP="00697C82">
      <w:pPr>
        <w:pStyle w:val="1"/>
        <w:numPr>
          <w:ilvl w:val="0"/>
          <w:numId w:val="34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</w:t>
      </w:r>
      <w:r w:rsidR="00913A99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="00C459E4">
        <w:rPr>
          <w:rFonts w:ascii="Times New Roman" w:hAnsi="Times New Roman" w:cs="Times New Roman"/>
          <w:b/>
          <w:sz w:val="24"/>
          <w:szCs w:val="24"/>
        </w:rPr>
        <w:t>–подготовка и</w:t>
      </w:r>
      <w:r w:rsidR="00913A99">
        <w:rPr>
          <w:rFonts w:ascii="Times New Roman" w:hAnsi="Times New Roman" w:cs="Times New Roman"/>
          <w:b/>
          <w:sz w:val="24"/>
          <w:szCs w:val="24"/>
        </w:rPr>
        <w:t xml:space="preserve"> начало работ</w:t>
      </w:r>
      <w:r w:rsidR="00913A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3A99" w:rsidRDefault="00782CA5" w:rsidP="00782CA5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913A99">
        <w:rPr>
          <w:rFonts w:ascii="Times New Roman" w:hAnsi="Times New Roman" w:cs="Times New Roman"/>
          <w:sz w:val="24"/>
          <w:szCs w:val="24"/>
        </w:rPr>
        <w:t>Проведение стартового совещания в ОАО «Э.ОН Россия» с руководством заинтересованных подразделений, представление объема и плана работ, методологии ведения проекта, организационной структуры управления проектом.</w:t>
      </w:r>
    </w:p>
    <w:p w:rsidR="00913A99" w:rsidRDefault="00782CA5" w:rsidP="00782CA5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913A99">
        <w:rPr>
          <w:rFonts w:ascii="Times New Roman" w:hAnsi="Times New Roman" w:cs="Times New Roman"/>
          <w:sz w:val="24"/>
          <w:szCs w:val="24"/>
        </w:rPr>
        <w:t>Подготовка Устава проекта, включая форматы отчетных документов по проекту и др. документов: риски, открытые вопросы и т.д.</w:t>
      </w:r>
    </w:p>
    <w:p w:rsidR="00913A99" w:rsidRDefault="00782CA5" w:rsidP="00782CA5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913A99">
        <w:rPr>
          <w:rFonts w:ascii="Times New Roman" w:hAnsi="Times New Roman" w:cs="Times New Roman"/>
          <w:sz w:val="24"/>
          <w:szCs w:val="24"/>
        </w:rPr>
        <w:t xml:space="preserve">Подготовка </w:t>
      </w:r>
      <w:proofErr w:type="gramStart"/>
      <w:r w:rsidR="00913A99">
        <w:rPr>
          <w:rFonts w:ascii="Times New Roman" w:hAnsi="Times New Roman" w:cs="Times New Roman"/>
          <w:sz w:val="24"/>
          <w:szCs w:val="24"/>
        </w:rPr>
        <w:t>детализированног</w:t>
      </w:r>
      <w:r w:rsidR="00DE6E9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DE6E96">
        <w:rPr>
          <w:rFonts w:ascii="Times New Roman" w:hAnsi="Times New Roman" w:cs="Times New Roman"/>
          <w:sz w:val="24"/>
          <w:szCs w:val="24"/>
        </w:rPr>
        <w:t xml:space="preserve"> План-графика работ по проекту.</w:t>
      </w:r>
    </w:p>
    <w:p w:rsidR="00C459E4" w:rsidRDefault="00C459E4" w:rsidP="00782CA5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Критериальный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отбор кандидатов в </w:t>
      </w:r>
      <w:r>
        <w:rPr>
          <w:rFonts w:ascii="Times New Roman" w:hAnsi="Times New Roman" w:cs="Times New Roman"/>
          <w:sz w:val="24"/>
          <w:szCs w:val="24"/>
          <w:lang w:val="en-US"/>
        </w:rPr>
        <w:t>LEAN</w:t>
      </w:r>
      <w:r w:rsidRPr="00C459E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команду из числа персонала Заказчика. </w:t>
      </w:r>
      <w:r w:rsidR="00520115">
        <w:rPr>
          <w:rFonts w:ascii="Times New Roman" w:hAnsi="Times New Roman" w:cs="Times New Roman"/>
          <w:sz w:val="24"/>
          <w:szCs w:val="24"/>
        </w:rPr>
        <w:t xml:space="preserve">Отбор кандидатов основывается на оценке уровня развития профессиональных компетенций  по блокам: аналитические способности, коммуникативные навыки, лидерские навыки, проектный менеджмент операционный менеджмент, эксплуатация и ремонты. </w:t>
      </w:r>
    </w:p>
    <w:p w:rsidR="00520115" w:rsidRDefault="00520115" w:rsidP="00520115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Обучение персонала Заказчика. Исполнитель проводит обучение сотрудников Заказчика</w:t>
      </w:r>
      <w:r w:rsidRPr="00EB1174">
        <w:rPr>
          <w:rFonts w:ascii="Times New Roman" w:hAnsi="Times New Roman" w:cs="Times New Roman"/>
          <w:sz w:val="24"/>
          <w:szCs w:val="24"/>
        </w:rPr>
        <w:t xml:space="preserve"> инструментарию </w:t>
      </w:r>
      <w:r w:rsidRPr="00EB1174">
        <w:rPr>
          <w:rFonts w:ascii="Times New Roman" w:hAnsi="Times New Roman" w:cs="Times New Roman"/>
          <w:sz w:val="24"/>
          <w:szCs w:val="24"/>
          <w:lang w:val="en-US"/>
        </w:rPr>
        <w:t>LEAN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B1174">
        <w:rPr>
          <w:rFonts w:ascii="Times New Roman" w:hAnsi="Times New Roman" w:cs="Times New Roman"/>
          <w:sz w:val="24"/>
          <w:szCs w:val="24"/>
        </w:rPr>
        <w:t>а также другим методологиям, используемым</w:t>
      </w:r>
      <w:r>
        <w:rPr>
          <w:rFonts w:ascii="Times New Roman" w:hAnsi="Times New Roman" w:cs="Times New Roman"/>
          <w:sz w:val="24"/>
          <w:szCs w:val="24"/>
        </w:rPr>
        <w:t xml:space="preserve"> в процессе реализации проекта </w:t>
      </w:r>
      <w:r w:rsidRPr="00EB1174">
        <w:rPr>
          <w:rFonts w:ascii="Times New Roman" w:hAnsi="Times New Roman" w:cs="Times New Roman"/>
          <w:sz w:val="24"/>
          <w:szCs w:val="24"/>
        </w:rPr>
        <w:t>для эффективного выполнения совместной работы со специалистами Заказчика.</w:t>
      </w:r>
    </w:p>
    <w:p w:rsidR="00520115" w:rsidRPr="00C459E4" w:rsidRDefault="00520115" w:rsidP="00782CA5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</w:p>
    <w:p w:rsidR="00913A99" w:rsidRPr="00697C82" w:rsidRDefault="00913A99" w:rsidP="00697C82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</w:p>
    <w:p w:rsidR="00F06DC3" w:rsidRDefault="00DE6E96" w:rsidP="00697C82">
      <w:pPr>
        <w:pStyle w:val="1"/>
        <w:numPr>
          <w:ilvl w:val="0"/>
          <w:numId w:val="34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 w:rsidR="00913A99">
        <w:rPr>
          <w:rFonts w:ascii="Times New Roman" w:hAnsi="Times New Roman" w:cs="Times New Roman"/>
          <w:b/>
          <w:sz w:val="24"/>
          <w:szCs w:val="24"/>
        </w:rPr>
        <w:t>2 - п</w:t>
      </w:r>
      <w:r w:rsidR="00913A99" w:rsidRPr="00697C82">
        <w:rPr>
          <w:rFonts w:ascii="Times New Roman" w:hAnsi="Times New Roman" w:cs="Times New Roman"/>
          <w:b/>
          <w:sz w:val="24"/>
          <w:szCs w:val="24"/>
        </w:rPr>
        <w:t>роведение диагностики</w:t>
      </w:r>
      <w:r w:rsidR="00DE764E">
        <w:rPr>
          <w:rFonts w:ascii="Times New Roman" w:hAnsi="Times New Roman" w:cs="Times New Roman"/>
          <w:b/>
          <w:sz w:val="24"/>
          <w:szCs w:val="24"/>
        </w:rPr>
        <w:t>.</w:t>
      </w:r>
    </w:p>
    <w:p w:rsidR="00003AF9" w:rsidRDefault="00003AF9" w:rsidP="00003AF9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</w:p>
    <w:p w:rsidR="00F06DC3" w:rsidRDefault="00782CA5" w:rsidP="00F06DC3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2.1. </w:t>
      </w:r>
      <w:r w:rsidR="00BE6871">
        <w:rPr>
          <w:rFonts w:ascii="Times New Roman" w:hAnsi="Times New Roman" w:cs="Times New Roman"/>
          <w:i/>
          <w:sz w:val="24"/>
          <w:szCs w:val="24"/>
          <w:u w:val="single"/>
        </w:rPr>
        <w:t>Направления работы в рамках этапа</w:t>
      </w:r>
      <w:r w:rsidR="00F06DC3" w:rsidRPr="00F06DC3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</w:p>
    <w:p w:rsidR="00BE6871" w:rsidRPr="00F06DC3" w:rsidRDefault="00BE6871" w:rsidP="00F06DC3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F06DC3" w:rsidRPr="00EB1174" w:rsidRDefault="00782CA5" w:rsidP="00F06DC3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 w:rsidRPr="00C937D9">
        <w:rPr>
          <w:rFonts w:ascii="Times New Roman" w:hAnsi="Times New Roman" w:cs="Times New Roman"/>
          <w:sz w:val="24"/>
          <w:szCs w:val="24"/>
        </w:rPr>
        <w:t>2.1.2.</w:t>
      </w:r>
      <w:r w:rsidR="00DE764E">
        <w:rPr>
          <w:rFonts w:ascii="Times New Roman" w:hAnsi="Times New Roman" w:cs="Times New Roman"/>
          <w:sz w:val="24"/>
          <w:szCs w:val="24"/>
        </w:rPr>
        <w:t>Работы по диагностике</w:t>
      </w:r>
      <w:r w:rsidR="007907B2">
        <w:rPr>
          <w:rFonts w:ascii="Times New Roman" w:hAnsi="Times New Roman" w:cs="Times New Roman"/>
          <w:sz w:val="24"/>
          <w:szCs w:val="24"/>
        </w:rPr>
        <w:t xml:space="preserve">. </w:t>
      </w:r>
      <w:r w:rsidR="009515FF">
        <w:rPr>
          <w:rFonts w:ascii="Times New Roman" w:hAnsi="Times New Roman" w:cs="Times New Roman"/>
          <w:sz w:val="24"/>
          <w:szCs w:val="24"/>
        </w:rPr>
        <w:t>Исполнитель проводит</w:t>
      </w:r>
      <w:r w:rsidR="00BE6871">
        <w:rPr>
          <w:rFonts w:ascii="Times New Roman" w:hAnsi="Times New Roman" w:cs="Times New Roman"/>
          <w:sz w:val="24"/>
          <w:szCs w:val="24"/>
        </w:rPr>
        <w:t xml:space="preserve"> комплексное обследование предприятия, </w:t>
      </w:r>
      <w:r w:rsidR="009515FF">
        <w:rPr>
          <w:rFonts w:ascii="Times New Roman" w:hAnsi="Times New Roman" w:cs="Times New Roman"/>
          <w:sz w:val="24"/>
          <w:szCs w:val="24"/>
        </w:rPr>
        <w:t>изучает</w:t>
      </w:r>
      <w:r w:rsidR="00BE6871" w:rsidRPr="00EB1174">
        <w:rPr>
          <w:rFonts w:ascii="Times New Roman" w:hAnsi="Times New Roman" w:cs="Times New Roman"/>
          <w:sz w:val="24"/>
          <w:szCs w:val="24"/>
        </w:rPr>
        <w:t xml:space="preserve"> текущую ситуацию</w:t>
      </w:r>
      <w:r w:rsidR="009515FF">
        <w:rPr>
          <w:rFonts w:ascii="Times New Roman" w:hAnsi="Times New Roman" w:cs="Times New Roman"/>
          <w:sz w:val="24"/>
          <w:szCs w:val="24"/>
        </w:rPr>
        <w:t xml:space="preserve"> и</w:t>
      </w:r>
      <w:r w:rsidR="00BE6871">
        <w:rPr>
          <w:rFonts w:ascii="Times New Roman" w:hAnsi="Times New Roman" w:cs="Times New Roman"/>
          <w:sz w:val="24"/>
          <w:szCs w:val="24"/>
        </w:rPr>
        <w:t xml:space="preserve"> все основные факторы, влияющие на </w:t>
      </w:r>
      <w:r w:rsidR="00BE6871">
        <w:rPr>
          <w:rFonts w:ascii="Times New Roman" w:hAnsi="Times New Roman" w:cs="Times New Roman"/>
          <w:sz w:val="24"/>
          <w:szCs w:val="24"/>
        </w:rPr>
        <w:lastRenderedPageBreak/>
        <w:t>эффективность. С</w:t>
      </w:r>
      <w:r w:rsidR="009515FF">
        <w:rPr>
          <w:rFonts w:ascii="Times New Roman" w:hAnsi="Times New Roman" w:cs="Times New Roman"/>
          <w:sz w:val="24"/>
          <w:szCs w:val="24"/>
        </w:rPr>
        <w:t>обирает и формализует (оцифровывает</w:t>
      </w:r>
      <w:r w:rsidR="00BE6871" w:rsidRPr="00EB1174">
        <w:rPr>
          <w:rFonts w:ascii="Times New Roman" w:hAnsi="Times New Roman" w:cs="Times New Roman"/>
          <w:sz w:val="24"/>
          <w:szCs w:val="24"/>
        </w:rPr>
        <w:t xml:space="preserve">) показатели «до», и </w:t>
      </w:r>
      <w:r w:rsidR="009515FF">
        <w:rPr>
          <w:rFonts w:ascii="Times New Roman" w:hAnsi="Times New Roman" w:cs="Times New Roman"/>
          <w:sz w:val="24"/>
          <w:szCs w:val="24"/>
        </w:rPr>
        <w:t>моделирует</w:t>
      </w:r>
      <w:r w:rsidR="00BE6871" w:rsidRPr="00EB1174">
        <w:rPr>
          <w:rFonts w:ascii="Times New Roman" w:hAnsi="Times New Roman" w:cs="Times New Roman"/>
          <w:sz w:val="24"/>
          <w:szCs w:val="24"/>
        </w:rPr>
        <w:t xml:space="preserve">  (</w:t>
      </w:r>
      <w:r w:rsidR="009515FF">
        <w:rPr>
          <w:rFonts w:ascii="Times New Roman" w:hAnsi="Times New Roman" w:cs="Times New Roman"/>
          <w:sz w:val="24"/>
          <w:szCs w:val="24"/>
        </w:rPr>
        <w:t>ставит</w:t>
      </w:r>
      <w:r w:rsidR="00BE6871">
        <w:rPr>
          <w:rFonts w:ascii="Times New Roman" w:hAnsi="Times New Roman" w:cs="Times New Roman"/>
          <w:sz w:val="24"/>
          <w:szCs w:val="24"/>
        </w:rPr>
        <w:t xml:space="preserve"> целью) показатели «после»</w:t>
      </w:r>
      <w:r w:rsidR="00F06DC3" w:rsidRPr="00EB1174">
        <w:rPr>
          <w:rFonts w:ascii="Times New Roman" w:hAnsi="Times New Roman" w:cs="Times New Roman"/>
          <w:sz w:val="24"/>
          <w:szCs w:val="24"/>
        </w:rPr>
        <w:t>.</w:t>
      </w:r>
    </w:p>
    <w:p w:rsidR="00F06DC3" w:rsidRDefault="00F06DC3" w:rsidP="00F06DC3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</w:p>
    <w:p w:rsidR="00F06DC3" w:rsidRPr="00C300A1" w:rsidRDefault="009515FF" w:rsidP="00F06DC3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300A1">
        <w:rPr>
          <w:rFonts w:ascii="Times New Roman" w:hAnsi="Times New Roman" w:cs="Times New Roman"/>
          <w:i/>
          <w:sz w:val="24"/>
          <w:szCs w:val="24"/>
          <w:u w:val="single"/>
        </w:rPr>
        <w:t xml:space="preserve">2.2. </w:t>
      </w:r>
      <w:r w:rsidR="00003AF9" w:rsidRPr="00C300A1">
        <w:rPr>
          <w:rFonts w:ascii="Times New Roman" w:hAnsi="Times New Roman" w:cs="Times New Roman"/>
          <w:i/>
          <w:sz w:val="24"/>
          <w:szCs w:val="24"/>
          <w:u w:val="single"/>
        </w:rPr>
        <w:t>Предмет диагностики:</w:t>
      </w:r>
    </w:p>
    <w:p w:rsidR="00115068" w:rsidRPr="00EB1174" w:rsidRDefault="00115068" w:rsidP="00115068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 w:rsidRPr="00C300A1">
        <w:rPr>
          <w:rFonts w:ascii="Times New Roman" w:hAnsi="Times New Roman" w:cs="Times New Roman"/>
          <w:sz w:val="24"/>
          <w:szCs w:val="24"/>
        </w:rPr>
        <w:t>Предметом диагностики являются процессы эксплуатации</w:t>
      </w:r>
      <w:r w:rsidR="001E3A54" w:rsidRPr="00C300A1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="00EB1174" w:rsidRPr="00C300A1">
        <w:rPr>
          <w:rFonts w:ascii="Times New Roman" w:hAnsi="Times New Roman" w:cs="Times New Roman"/>
          <w:sz w:val="24"/>
          <w:szCs w:val="24"/>
        </w:rPr>
        <w:t>, планирования</w:t>
      </w:r>
      <w:r w:rsidR="001E3A54" w:rsidRPr="00C300A1">
        <w:rPr>
          <w:rFonts w:ascii="Times New Roman" w:hAnsi="Times New Roman" w:cs="Times New Roman"/>
          <w:sz w:val="24"/>
          <w:szCs w:val="24"/>
        </w:rPr>
        <w:t xml:space="preserve">, </w:t>
      </w:r>
      <w:r w:rsidR="00455163" w:rsidRPr="00C300A1">
        <w:rPr>
          <w:rFonts w:ascii="Times New Roman" w:hAnsi="Times New Roman" w:cs="Times New Roman"/>
          <w:sz w:val="24"/>
          <w:szCs w:val="24"/>
        </w:rPr>
        <w:t>подготовки и</w:t>
      </w:r>
      <w:r w:rsidR="001E3A54" w:rsidRPr="00C300A1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="00455163" w:rsidRPr="00C3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174" w:rsidRPr="00C300A1">
        <w:rPr>
          <w:rFonts w:ascii="Times New Roman" w:hAnsi="Times New Roman" w:cs="Times New Roman"/>
          <w:sz w:val="24"/>
          <w:szCs w:val="24"/>
        </w:rPr>
        <w:t>ТО</w:t>
      </w:r>
      <w:r w:rsidR="001E3A54" w:rsidRPr="00C300A1">
        <w:rPr>
          <w:rFonts w:ascii="Times New Roman" w:hAnsi="Times New Roman" w:cs="Times New Roman"/>
          <w:sz w:val="24"/>
          <w:szCs w:val="24"/>
        </w:rPr>
        <w:t>иР</w:t>
      </w:r>
      <w:proofErr w:type="spellEnd"/>
      <w:r w:rsidRPr="00C300A1">
        <w:rPr>
          <w:rFonts w:ascii="Times New Roman" w:hAnsi="Times New Roman" w:cs="Times New Roman"/>
          <w:sz w:val="24"/>
          <w:szCs w:val="24"/>
        </w:rPr>
        <w:t xml:space="preserve"> </w:t>
      </w:r>
      <w:r w:rsidR="00455163" w:rsidRPr="00C300A1">
        <w:rPr>
          <w:rFonts w:ascii="Times New Roman" w:hAnsi="Times New Roman" w:cs="Times New Roman"/>
          <w:sz w:val="24"/>
          <w:szCs w:val="24"/>
        </w:rPr>
        <w:t>оборудования, а</w:t>
      </w:r>
      <w:r w:rsidR="00DC214B" w:rsidRPr="00C300A1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EB1174" w:rsidRPr="00C300A1">
        <w:rPr>
          <w:rFonts w:ascii="Times New Roman" w:hAnsi="Times New Roman" w:cs="Times New Roman"/>
          <w:sz w:val="24"/>
          <w:szCs w:val="24"/>
        </w:rPr>
        <w:t>процессы транспортного обеспечения</w:t>
      </w:r>
      <w:r w:rsidR="009E529E" w:rsidRPr="00C300A1">
        <w:rPr>
          <w:rFonts w:ascii="Times New Roman" w:hAnsi="Times New Roman" w:cs="Times New Roman"/>
          <w:sz w:val="24"/>
          <w:szCs w:val="24"/>
        </w:rPr>
        <w:t xml:space="preserve"> </w:t>
      </w:r>
      <w:r w:rsidRPr="00C300A1">
        <w:rPr>
          <w:rFonts w:ascii="Times New Roman" w:hAnsi="Times New Roman" w:cs="Times New Roman"/>
          <w:sz w:val="24"/>
          <w:szCs w:val="24"/>
        </w:rPr>
        <w:t>Шатурской ГР</w:t>
      </w:r>
      <w:r w:rsidR="00C72745" w:rsidRPr="00C300A1">
        <w:rPr>
          <w:rFonts w:ascii="Times New Roman" w:hAnsi="Times New Roman" w:cs="Times New Roman"/>
          <w:sz w:val="24"/>
          <w:szCs w:val="24"/>
        </w:rPr>
        <w:t>ЭС.</w:t>
      </w:r>
    </w:p>
    <w:p w:rsidR="00003AF9" w:rsidRPr="00003AF9" w:rsidRDefault="00003AF9" w:rsidP="00115068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i/>
          <w:sz w:val="24"/>
          <w:szCs w:val="24"/>
        </w:rPr>
      </w:pPr>
    </w:p>
    <w:p w:rsidR="007907B2" w:rsidRPr="007907B2" w:rsidRDefault="009515FF" w:rsidP="007907B2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2.3. </w:t>
      </w:r>
      <w:r w:rsidR="007907B2">
        <w:rPr>
          <w:rFonts w:ascii="Times New Roman" w:hAnsi="Times New Roman" w:cs="Times New Roman"/>
          <w:i/>
          <w:sz w:val="24"/>
          <w:szCs w:val="24"/>
          <w:u w:val="single"/>
        </w:rPr>
        <w:t>Инструментарий</w:t>
      </w:r>
      <w:r w:rsidR="007907B2" w:rsidRPr="00003AF9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BC0DB5" w:rsidRDefault="00115068" w:rsidP="00115068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Применяемые в ходе диагностики различные виды анализа </w:t>
      </w:r>
      <w:r w:rsidR="00C72745">
        <w:rPr>
          <w:rFonts w:ascii="Times New Roman" w:hAnsi="Times New Roman" w:cs="Times New Roman"/>
          <w:sz w:val="24"/>
          <w:szCs w:val="24"/>
        </w:rPr>
        <w:t>должны опираться</w:t>
      </w:r>
      <w:r>
        <w:rPr>
          <w:rFonts w:ascii="Times New Roman" w:hAnsi="Times New Roman" w:cs="Times New Roman"/>
          <w:sz w:val="24"/>
          <w:szCs w:val="24"/>
        </w:rPr>
        <w:t xml:space="preserve"> на практические наблюдения и обоснованные предположения. </w:t>
      </w:r>
    </w:p>
    <w:p w:rsidR="00003AF9" w:rsidRDefault="00003AF9" w:rsidP="00115068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</w:p>
    <w:p w:rsidR="007907B2" w:rsidRPr="007907B2" w:rsidRDefault="009515FF" w:rsidP="00334948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2.4. </w:t>
      </w:r>
      <w:r w:rsidR="007907B2" w:rsidRPr="007907B2">
        <w:rPr>
          <w:rFonts w:ascii="Times New Roman" w:hAnsi="Times New Roman" w:cs="Times New Roman"/>
          <w:i/>
          <w:sz w:val="24"/>
          <w:szCs w:val="24"/>
          <w:u w:val="single"/>
        </w:rPr>
        <w:t>Направления работ по диагностике:</w:t>
      </w:r>
    </w:p>
    <w:p w:rsidR="00D86B82" w:rsidRPr="007907B2" w:rsidRDefault="009515FF" w:rsidP="00334948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7907B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2374BC" w:rsidRPr="007907B2">
        <w:rPr>
          <w:rFonts w:ascii="Times New Roman" w:hAnsi="Times New Roman" w:cs="Times New Roman"/>
          <w:sz w:val="24"/>
          <w:szCs w:val="24"/>
        </w:rPr>
        <w:t xml:space="preserve">Диагностика эффективности процессов эксплуатации, ремонта и ТО </w:t>
      </w:r>
      <w:r w:rsidR="00D86B82" w:rsidRPr="007907B2">
        <w:rPr>
          <w:rFonts w:ascii="Times New Roman" w:hAnsi="Times New Roman" w:cs="Times New Roman"/>
          <w:sz w:val="24"/>
          <w:szCs w:val="24"/>
        </w:rPr>
        <w:t xml:space="preserve"> оборудования Филиала включает следующие работы:</w:t>
      </w:r>
    </w:p>
    <w:p w:rsidR="00D86B82" w:rsidRDefault="00D86B82" w:rsidP="00A4210B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3266B1">
        <w:rPr>
          <w:rFonts w:ascii="Times New Roman" w:hAnsi="Times New Roman" w:cs="Times New Roman"/>
          <w:sz w:val="24"/>
          <w:szCs w:val="24"/>
        </w:rPr>
        <w:t>Анализ процессов эксплуатации, ремонта и ТО</w:t>
      </w:r>
      <w:r w:rsidR="007907B2" w:rsidRPr="003266B1">
        <w:rPr>
          <w:rFonts w:ascii="Times New Roman" w:hAnsi="Times New Roman" w:cs="Times New Roman"/>
          <w:sz w:val="24"/>
          <w:szCs w:val="24"/>
        </w:rPr>
        <w:t xml:space="preserve">  оборудования Филиала, подразумевающий инвентаризацию </w:t>
      </w:r>
      <w:r w:rsidR="00913A99" w:rsidRPr="003266B1">
        <w:rPr>
          <w:rFonts w:ascii="Times New Roman" w:hAnsi="Times New Roman" w:cs="Times New Roman"/>
          <w:sz w:val="24"/>
          <w:szCs w:val="24"/>
        </w:rPr>
        <w:t xml:space="preserve">бизнес-процессов, </w:t>
      </w:r>
      <w:r w:rsidRPr="003266B1">
        <w:rPr>
          <w:rFonts w:ascii="Times New Roman" w:hAnsi="Times New Roman" w:cs="Times New Roman"/>
          <w:sz w:val="24"/>
          <w:szCs w:val="24"/>
        </w:rPr>
        <w:t>в</w:t>
      </w:r>
      <w:r w:rsidR="007907B2" w:rsidRPr="003266B1">
        <w:rPr>
          <w:rFonts w:ascii="Times New Roman" w:hAnsi="Times New Roman" w:cs="Times New Roman"/>
          <w:sz w:val="24"/>
          <w:szCs w:val="24"/>
        </w:rPr>
        <w:t>ыявление процессов</w:t>
      </w:r>
      <w:r w:rsidR="00913A99" w:rsidRPr="003266B1">
        <w:rPr>
          <w:rFonts w:ascii="Times New Roman" w:hAnsi="Times New Roman" w:cs="Times New Roman"/>
          <w:sz w:val="24"/>
          <w:szCs w:val="24"/>
        </w:rPr>
        <w:t xml:space="preserve">, которые имеют наибольший потенциал улучшений как наиболее приоритетные. </w:t>
      </w:r>
      <w:r w:rsidRPr="003266B1">
        <w:rPr>
          <w:rFonts w:ascii="Times New Roman" w:hAnsi="Times New Roman" w:cs="Times New Roman"/>
          <w:sz w:val="24"/>
          <w:szCs w:val="24"/>
        </w:rPr>
        <w:t>Проведение наблюдений за организацией работ эксплуатационного и ремонтного персонала на технологических объектах Филиала.</w:t>
      </w:r>
    </w:p>
    <w:p w:rsidR="003266B1" w:rsidRPr="003266B1" w:rsidRDefault="003266B1" w:rsidP="00A4210B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Проведение наблюдений за организацией работ эксплуатационного и ремонтного персонала на технологических объектах Филиала. </w:t>
      </w:r>
    </w:p>
    <w:p w:rsidR="00D86B82" w:rsidRDefault="00D86B82" w:rsidP="00A4210B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производительности труда эксплуатационного и ремонтного персонала, анализ потерь/причин </w:t>
      </w:r>
      <w:r w:rsidR="00A4210B">
        <w:rPr>
          <w:rFonts w:ascii="Times New Roman" w:hAnsi="Times New Roman" w:cs="Times New Roman"/>
          <w:sz w:val="24"/>
          <w:szCs w:val="24"/>
        </w:rPr>
        <w:t>неэффективного использования рабочего времени персоналом.</w:t>
      </w:r>
    </w:p>
    <w:p w:rsidR="00A4210B" w:rsidRDefault="00A4210B" w:rsidP="00A4210B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системы распределения </w:t>
      </w:r>
      <w:r w:rsidR="00455163">
        <w:rPr>
          <w:rFonts w:ascii="Times New Roman" w:hAnsi="Times New Roman" w:cs="Times New Roman"/>
          <w:sz w:val="24"/>
          <w:szCs w:val="24"/>
        </w:rPr>
        <w:t>ответственности между</w:t>
      </w:r>
      <w:r>
        <w:rPr>
          <w:rFonts w:ascii="Times New Roman" w:hAnsi="Times New Roman" w:cs="Times New Roman"/>
          <w:sz w:val="24"/>
          <w:szCs w:val="24"/>
        </w:rPr>
        <w:t xml:space="preserve"> инженерно-техническим, эксплуатационным и ремонтным персоналом Филиала,</w:t>
      </w:r>
      <w:r w:rsidR="003E2233">
        <w:rPr>
          <w:rFonts w:ascii="Times New Roman" w:hAnsi="Times New Roman" w:cs="Times New Roman"/>
          <w:sz w:val="24"/>
          <w:szCs w:val="24"/>
        </w:rPr>
        <w:t xml:space="preserve"> включая ПТО, ОППР, ОТД и другие технические</w:t>
      </w:r>
      <w:r w:rsidR="009D5E34">
        <w:rPr>
          <w:rFonts w:ascii="Times New Roman" w:hAnsi="Times New Roman" w:cs="Times New Roman"/>
          <w:sz w:val="24"/>
          <w:szCs w:val="24"/>
        </w:rPr>
        <w:t xml:space="preserve"> и административные</w:t>
      </w:r>
      <w:r w:rsidR="003E2233">
        <w:rPr>
          <w:rFonts w:ascii="Times New Roman" w:hAnsi="Times New Roman" w:cs="Times New Roman"/>
          <w:sz w:val="24"/>
          <w:szCs w:val="24"/>
        </w:rPr>
        <w:t xml:space="preserve"> подразделения</w:t>
      </w:r>
      <w:r>
        <w:rPr>
          <w:rFonts w:ascii="Times New Roman" w:hAnsi="Times New Roman" w:cs="Times New Roman"/>
          <w:sz w:val="24"/>
          <w:szCs w:val="24"/>
        </w:rPr>
        <w:t xml:space="preserve"> Филиала.</w:t>
      </w:r>
    </w:p>
    <w:p w:rsidR="00A4210B" w:rsidRDefault="00A4210B" w:rsidP="00A4210B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системы коммуникаций персонала, в том числе анализ взаимодействия технического персонала со специалистами Производственного блока Исполнительного аппарата, включая систему документооборота и отчетности.</w:t>
      </w:r>
    </w:p>
    <w:p w:rsidR="00A4210B" w:rsidRDefault="00A4210B" w:rsidP="00A4210B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уровня автоматизации процессов</w:t>
      </w:r>
      <w:r w:rsidR="00097F0B">
        <w:rPr>
          <w:rFonts w:ascii="Times New Roman" w:hAnsi="Times New Roman" w:cs="Times New Roman"/>
          <w:sz w:val="24"/>
          <w:szCs w:val="24"/>
        </w:rPr>
        <w:t xml:space="preserve"> эксплуатации, планирования и контроля за выполнением ремонта и ТО, а также эффективность использования систем автоматизации техническими подразделениями Филиала.</w:t>
      </w:r>
    </w:p>
    <w:p w:rsidR="00A4210B" w:rsidRDefault="00A4210B" w:rsidP="00A4210B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</w:p>
    <w:p w:rsidR="00A4210B" w:rsidRPr="00C300A1" w:rsidRDefault="009515FF" w:rsidP="00A4210B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 w:rsidRPr="00C300A1">
        <w:rPr>
          <w:rFonts w:ascii="Times New Roman" w:hAnsi="Times New Roman" w:cs="Times New Roman"/>
          <w:sz w:val="24"/>
          <w:szCs w:val="24"/>
        </w:rPr>
        <w:t>2.4</w:t>
      </w:r>
      <w:r w:rsidR="003E2233" w:rsidRPr="00C300A1">
        <w:rPr>
          <w:rFonts w:ascii="Times New Roman" w:hAnsi="Times New Roman" w:cs="Times New Roman"/>
          <w:sz w:val="24"/>
          <w:szCs w:val="24"/>
        </w:rPr>
        <w:t>.</w:t>
      </w:r>
      <w:r w:rsidRPr="00C300A1">
        <w:rPr>
          <w:rFonts w:ascii="Times New Roman" w:hAnsi="Times New Roman" w:cs="Times New Roman"/>
          <w:sz w:val="24"/>
          <w:szCs w:val="24"/>
        </w:rPr>
        <w:t>2</w:t>
      </w:r>
      <w:r w:rsidR="003266B1">
        <w:rPr>
          <w:rFonts w:ascii="Times New Roman" w:hAnsi="Times New Roman" w:cs="Times New Roman"/>
          <w:sz w:val="24"/>
          <w:szCs w:val="24"/>
        </w:rPr>
        <w:t xml:space="preserve"> </w:t>
      </w:r>
      <w:r w:rsidR="00A4210B" w:rsidRPr="00C300A1">
        <w:rPr>
          <w:rFonts w:ascii="Times New Roman" w:hAnsi="Times New Roman" w:cs="Times New Roman"/>
          <w:sz w:val="24"/>
          <w:szCs w:val="24"/>
        </w:rPr>
        <w:t>Диагностика эффективности процессов транспортного обеспечения Филиала включает следующие работы:</w:t>
      </w:r>
    </w:p>
    <w:p w:rsidR="00A4210B" w:rsidRPr="00C300A1" w:rsidRDefault="00A4210B" w:rsidP="00A4210B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C300A1">
        <w:rPr>
          <w:rFonts w:ascii="Times New Roman" w:hAnsi="Times New Roman" w:cs="Times New Roman"/>
          <w:sz w:val="24"/>
          <w:szCs w:val="24"/>
        </w:rPr>
        <w:t>Анализ системы транспортного обеспечения Филиала и критериев удовлетворенности уровнем транспортных услуг  службами Филиала.</w:t>
      </w:r>
    </w:p>
    <w:p w:rsidR="00A4210B" w:rsidRPr="00C300A1" w:rsidRDefault="00A4210B" w:rsidP="00A4210B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C300A1">
        <w:rPr>
          <w:rFonts w:ascii="Times New Roman" w:hAnsi="Times New Roman" w:cs="Times New Roman"/>
          <w:sz w:val="24"/>
          <w:szCs w:val="24"/>
        </w:rPr>
        <w:t>Определение транспортных функций с недостаточным и избыточным уровнем сервиса для служб Филиала.</w:t>
      </w:r>
    </w:p>
    <w:p w:rsidR="00A4210B" w:rsidRPr="00C300A1" w:rsidRDefault="00A4210B" w:rsidP="00A4210B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C300A1">
        <w:rPr>
          <w:rFonts w:ascii="Times New Roman" w:hAnsi="Times New Roman" w:cs="Times New Roman"/>
          <w:sz w:val="24"/>
          <w:szCs w:val="24"/>
        </w:rPr>
        <w:t xml:space="preserve">Анализ причин несоответствия планового и фактического уровня сервиса транспортной функции. </w:t>
      </w:r>
    </w:p>
    <w:p w:rsidR="00A4210B" w:rsidRDefault="00A4210B" w:rsidP="00A4210B">
      <w:pPr>
        <w:pStyle w:val="1"/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</w:p>
    <w:p w:rsidR="00650AB2" w:rsidRDefault="00650AB2" w:rsidP="00650AB2">
      <w:pPr>
        <w:pStyle w:val="1"/>
        <w:spacing w:before="0" w:beforeAutospacing="0" w:after="0" w:afterAutospacing="0" w:line="240" w:lineRule="auto"/>
        <w:rPr>
          <w:rFonts w:ascii="Times New Roman" w:hAnsi="Times New Roman"/>
          <w:sz w:val="24"/>
          <w:highlight w:val="red"/>
        </w:rPr>
      </w:pPr>
    </w:p>
    <w:p w:rsidR="005B09D5" w:rsidRPr="00650AB2" w:rsidRDefault="005B09D5" w:rsidP="00115068">
      <w:pPr>
        <w:pStyle w:val="1"/>
        <w:spacing w:before="0" w:beforeAutospacing="0" w:after="0" w:afterAutospacing="0" w:line="240" w:lineRule="auto"/>
        <w:ind w:left="1627" w:firstLine="0"/>
        <w:rPr>
          <w:rFonts w:ascii="Times New Roman" w:hAnsi="Times New Roman" w:cs="Times New Roman"/>
          <w:sz w:val="24"/>
          <w:szCs w:val="24"/>
        </w:rPr>
      </w:pPr>
    </w:p>
    <w:p w:rsidR="003E2233" w:rsidRDefault="003E2233" w:rsidP="003E2233">
      <w:pPr>
        <w:pStyle w:val="1"/>
        <w:numPr>
          <w:ilvl w:val="0"/>
          <w:numId w:val="34"/>
        </w:numPr>
        <w:spacing w:before="0" w:beforeAutospacing="0" w:after="0" w:afterAutospacing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</w:t>
      </w:r>
      <w:r w:rsidR="00913A99" w:rsidRPr="00136A22">
        <w:rPr>
          <w:rFonts w:ascii="Times New Roman" w:hAnsi="Times New Roman" w:cs="Times New Roman"/>
          <w:b/>
          <w:sz w:val="24"/>
          <w:szCs w:val="24"/>
        </w:rPr>
        <w:t xml:space="preserve"> 3 – </w:t>
      </w:r>
      <w:r w:rsidR="00455163" w:rsidRPr="00136A22">
        <w:rPr>
          <w:rFonts w:ascii="Times New Roman" w:hAnsi="Times New Roman" w:cs="Times New Roman"/>
          <w:b/>
          <w:sz w:val="24"/>
          <w:szCs w:val="24"/>
        </w:rPr>
        <w:t>выявление возможностей</w:t>
      </w:r>
      <w:r w:rsidR="00913A99" w:rsidRPr="00136A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764E">
        <w:rPr>
          <w:rFonts w:ascii="Times New Roman" w:hAnsi="Times New Roman" w:cs="Times New Roman"/>
          <w:b/>
          <w:sz w:val="24"/>
          <w:szCs w:val="24"/>
        </w:rPr>
        <w:t xml:space="preserve">для оптимизации </w:t>
      </w:r>
      <w:r w:rsidR="00455163">
        <w:rPr>
          <w:rFonts w:ascii="Times New Roman" w:hAnsi="Times New Roman" w:cs="Times New Roman"/>
          <w:b/>
          <w:sz w:val="24"/>
          <w:szCs w:val="24"/>
        </w:rPr>
        <w:t>и разработка</w:t>
      </w:r>
      <w:r w:rsidR="00BE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764E">
        <w:rPr>
          <w:rFonts w:ascii="Times New Roman" w:hAnsi="Times New Roman" w:cs="Times New Roman"/>
          <w:b/>
          <w:sz w:val="24"/>
          <w:szCs w:val="24"/>
        </w:rPr>
        <w:t>рекомендаций</w:t>
      </w:r>
      <w:r w:rsidR="00913A99" w:rsidRPr="00136A2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E2233" w:rsidRDefault="003E2233" w:rsidP="003E2233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b/>
          <w:sz w:val="24"/>
          <w:szCs w:val="24"/>
        </w:rPr>
      </w:pPr>
    </w:p>
    <w:p w:rsidR="009515FF" w:rsidRDefault="00DE764E" w:rsidP="009515FF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окончанию диагностики Исполнителем определяется максимальный потенциал по сокращению затрат в соответствии  сзадачами проекта и устанавливаются целевые показатели по оптимизации. Для достижения целей Исполнителем разрабатывается перечень мероприятий по повышению эффективности, который зат</w:t>
      </w:r>
      <w:r w:rsidR="009515FF">
        <w:rPr>
          <w:rFonts w:ascii="Times New Roman" w:hAnsi="Times New Roman" w:cs="Times New Roman"/>
          <w:sz w:val="24"/>
          <w:szCs w:val="24"/>
        </w:rPr>
        <w:t>ем согласовывается с Заказчиком</w:t>
      </w:r>
      <w:r w:rsidR="004004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04A4" w:rsidRDefault="004004A4" w:rsidP="009515FF">
      <w:pPr>
        <w:pStyle w:val="1"/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</w:p>
    <w:p w:rsidR="00097F0B" w:rsidRDefault="0099789B" w:rsidP="004004A4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Предложенные мероприятия должны содержать:</w:t>
      </w:r>
    </w:p>
    <w:p w:rsidR="0099789B" w:rsidRDefault="0099789B" w:rsidP="009331D3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Инициативы по оптимизации процессов  эксплуатации, ремонта и ТО оборудования Филиала, реализация которых обе</w:t>
      </w:r>
      <w:r w:rsidR="001C334D">
        <w:rPr>
          <w:rFonts w:ascii="Times New Roman" w:hAnsi="Times New Roman" w:cs="Times New Roman"/>
          <w:sz w:val="24"/>
          <w:szCs w:val="24"/>
        </w:rPr>
        <w:t xml:space="preserve">спечит сокращение </w:t>
      </w:r>
      <w:r>
        <w:rPr>
          <w:rFonts w:ascii="Times New Roman" w:hAnsi="Times New Roman" w:cs="Times New Roman"/>
          <w:sz w:val="24"/>
          <w:szCs w:val="24"/>
        </w:rPr>
        <w:t>ФОТ.</w:t>
      </w:r>
    </w:p>
    <w:p w:rsidR="0099789B" w:rsidRDefault="0099789B" w:rsidP="009331D3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Инициативы по оптимизации взаимодействия технического персонала внутри Филиала, взаимодействия технического персонала Филиала и Исполнительного Аппарата в ходе осуществления процессов эксплуатации, ремонта и ТО.</w:t>
      </w:r>
    </w:p>
    <w:p w:rsidR="009331D3" w:rsidRDefault="009331D3" w:rsidP="009331D3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Инициативы</w:t>
      </w:r>
      <w:r w:rsidR="00FE09C4">
        <w:rPr>
          <w:rFonts w:ascii="Times New Roman" w:hAnsi="Times New Roman" w:cs="Times New Roman"/>
          <w:sz w:val="24"/>
          <w:szCs w:val="24"/>
        </w:rPr>
        <w:t>, направленные на оптимизацию объемов ТОиР.</w:t>
      </w:r>
    </w:p>
    <w:p w:rsidR="00FE09C4" w:rsidRDefault="00FE09C4" w:rsidP="009331D3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Инициативы по оптимизации процессов транспортного обеспечения Филиала, реали</w:t>
      </w:r>
      <w:r w:rsidR="001C334D">
        <w:rPr>
          <w:rFonts w:ascii="Times New Roman" w:hAnsi="Times New Roman" w:cs="Times New Roman"/>
          <w:sz w:val="24"/>
          <w:szCs w:val="24"/>
        </w:rPr>
        <w:t>зация которых обеспечит сокращение</w:t>
      </w:r>
      <w:r>
        <w:rPr>
          <w:rFonts w:ascii="Times New Roman" w:hAnsi="Times New Roman" w:cs="Times New Roman"/>
          <w:sz w:val="24"/>
          <w:szCs w:val="24"/>
        </w:rPr>
        <w:t xml:space="preserve"> ФОТ.</w:t>
      </w:r>
    </w:p>
    <w:p w:rsidR="001C334D" w:rsidRDefault="001C334D" w:rsidP="009331D3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Другие инициативы, направленные на сокращение затрат.</w:t>
      </w:r>
    </w:p>
    <w:p w:rsidR="0099789B" w:rsidRDefault="0099789B" w:rsidP="004004A4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</w:p>
    <w:p w:rsidR="004004A4" w:rsidRDefault="004004A4" w:rsidP="004004A4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Предложенные мероприятия должны быть приоритезированы по получаемому эффекту и времени реализации. </w:t>
      </w:r>
      <w:r w:rsidR="001C334D">
        <w:rPr>
          <w:rFonts w:ascii="Times New Roman" w:hAnsi="Times New Roman" w:cs="Times New Roman"/>
          <w:sz w:val="24"/>
          <w:szCs w:val="24"/>
        </w:rPr>
        <w:t>Мероприятия не должны носить декларативный характер</w:t>
      </w:r>
      <w:r w:rsidR="00102856">
        <w:rPr>
          <w:rFonts w:ascii="Times New Roman" w:hAnsi="Times New Roman" w:cs="Times New Roman"/>
          <w:sz w:val="24"/>
          <w:szCs w:val="24"/>
        </w:rPr>
        <w:t xml:space="preserve"> и</w:t>
      </w:r>
      <w:r w:rsidR="001C334D">
        <w:rPr>
          <w:rFonts w:ascii="Times New Roman" w:hAnsi="Times New Roman" w:cs="Times New Roman"/>
          <w:sz w:val="24"/>
          <w:szCs w:val="24"/>
        </w:rPr>
        <w:t xml:space="preserve"> иметь четкий план </w:t>
      </w:r>
      <w:r w:rsidR="00102856">
        <w:rPr>
          <w:rFonts w:ascii="Times New Roman" w:hAnsi="Times New Roman" w:cs="Times New Roman"/>
          <w:sz w:val="24"/>
          <w:szCs w:val="24"/>
        </w:rPr>
        <w:t>их</w:t>
      </w:r>
      <w:r w:rsidR="001C334D">
        <w:rPr>
          <w:rFonts w:ascii="Times New Roman" w:hAnsi="Times New Roman" w:cs="Times New Roman"/>
          <w:sz w:val="24"/>
          <w:szCs w:val="24"/>
        </w:rPr>
        <w:t xml:space="preserve"> выполнения. </w:t>
      </w:r>
      <w:r>
        <w:rPr>
          <w:rFonts w:ascii="Times New Roman" w:hAnsi="Times New Roman" w:cs="Times New Roman"/>
          <w:sz w:val="24"/>
          <w:szCs w:val="24"/>
        </w:rPr>
        <w:t xml:space="preserve">Каждое мероприятие должно быть оценено  по формальным и измеримым показателям: время, </w:t>
      </w:r>
      <w:r w:rsidR="001C334D">
        <w:rPr>
          <w:rFonts w:ascii="Times New Roman" w:hAnsi="Times New Roman" w:cs="Times New Roman"/>
          <w:sz w:val="24"/>
          <w:szCs w:val="24"/>
        </w:rPr>
        <w:t>ресурсы</w:t>
      </w:r>
      <w:r>
        <w:rPr>
          <w:rFonts w:ascii="Times New Roman" w:hAnsi="Times New Roman" w:cs="Times New Roman"/>
          <w:sz w:val="24"/>
          <w:szCs w:val="24"/>
        </w:rPr>
        <w:t xml:space="preserve">, себестоимость. </w:t>
      </w:r>
      <w:r w:rsidR="00B14194">
        <w:rPr>
          <w:rFonts w:ascii="Times New Roman" w:hAnsi="Times New Roman" w:cs="Times New Roman"/>
          <w:sz w:val="24"/>
          <w:szCs w:val="24"/>
        </w:rPr>
        <w:t>Для мероприятий</w:t>
      </w:r>
      <w:r>
        <w:rPr>
          <w:rFonts w:ascii="Times New Roman" w:hAnsi="Times New Roman" w:cs="Times New Roman"/>
          <w:sz w:val="24"/>
          <w:szCs w:val="24"/>
        </w:rPr>
        <w:t>, тр</w:t>
      </w:r>
      <w:r w:rsidR="00B14194">
        <w:rPr>
          <w:rFonts w:ascii="Times New Roman" w:hAnsi="Times New Roman" w:cs="Times New Roman"/>
          <w:sz w:val="24"/>
          <w:szCs w:val="24"/>
        </w:rPr>
        <w:t xml:space="preserve">ебующих привлечения инвестиций, должны быть рассчитаны показатели: </w:t>
      </w:r>
      <w:r w:rsidR="00B14194">
        <w:rPr>
          <w:rFonts w:ascii="Times New Roman" w:hAnsi="Times New Roman" w:cs="Times New Roman"/>
          <w:sz w:val="24"/>
          <w:szCs w:val="24"/>
          <w:lang w:val="en-US"/>
        </w:rPr>
        <w:t>NPV</w:t>
      </w:r>
      <w:r w:rsidR="00B14194">
        <w:rPr>
          <w:rFonts w:ascii="Times New Roman" w:hAnsi="Times New Roman" w:cs="Times New Roman"/>
          <w:sz w:val="24"/>
          <w:szCs w:val="24"/>
        </w:rPr>
        <w:t xml:space="preserve">, </w:t>
      </w:r>
      <w:r w:rsidR="00B14194">
        <w:rPr>
          <w:rFonts w:ascii="Times New Roman" w:hAnsi="Times New Roman" w:cs="Times New Roman"/>
          <w:sz w:val="24"/>
          <w:szCs w:val="24"/>
          <w:lang w:val="en-US"/>
        </w:rPr>
        <w:t>IRR</w:t>
      </w:r>
      <w:r w:rsidR="00B14194">
        <w:rPr>
          <w:rFonts w:ascii="Times New Roman" w:hAnsi="Times New Roman" w:cs="Times New Roman"/>
          <w:sz w:val="24"/>
          <w:szCs w:val="24"/>
        </w:rPr>
        <w:t xml:space="preserve">, срок окупаемости. </w:t>
      </w:r>
    </w:p>
    <w:p w:rsidR="00B14194" w:rsidRDefault="00B14194" w:rsidP="004004A4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</w:p>
    <w:p w:rsidR="00B14194" w:rsidRDefault="00B14194" w:rsidP="004004A4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Предложенные мероприятия должны удовлетворять следующим требованиям:</w:t>
      </w:r>
    </w:p>
    <w:p w:rsidR="001C334D" w:rsidRDefault="001C334D" w:rsidP="004004A4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</w:p>
    <w:p w:rsidR="001C334D" w:rsidRDefault="001C334D" w:rsidP="009515FF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Предложенные мероприятия не должны дублировать реализованные или планируемые к реализации проекты по оптимизации зат</w:t>
      </w:r>
      <w:r w:rsidR="00440480">
        <w:rPr>
          <w:rFonts w:ascii="Times New Roman" w:hAnsi="Times New Roman" w:cs="Times New Roman"/>
          <w:sz w:val="24"/>
          <w:szCs w:val="24"/>
        </w:rPr>
        <w:t xml:space="preserve">рат на Шатурской ГРЭС. </w:t>
      </w:r>
    </w:p>
    <w:p w:rsidR="00B14194" w:rsidRDefault="00B14194" w:rsidP="009515FF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мероприятия не должна негативно повлиять на показатели надежности, безопасной эксплуатации и охраны труда</w:t>
      </w:r>
      <w:r w:rsidR="00CE466D">
        <w:rPr>
          <w:rFonts w:ascii="Times New Roman" w:hAnsi="Times New Roman" w:cs="Times New Roman"/>
          <w:sz w:val="24"/>
          <w:szCs w:val="24"/>
        </w:rPr>
        <w:t>.</w:t>
      </w:r>
    </w:p>
    <w:p w:rsidR="00B14194" w:rsidRDefault="00B14194" w:rsidP="009515FF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B14194">
        <w:rPr>
          <w:rFonts w:ascii="Times New Roman" w:hAnsi="Times New Roman" w:cs="Times New Roman"/>
          <w:sz w:val="24"/>
          <w:szCs w:val="24"/>
        </w:rPr>
        <w:t xml:space="preserve">Реализация мероприятий должна удовлетворять требованиям </w:t>
      </w:r>
      <w:r w:rsidR="00CE466D">
        <w:rPr>
          <w:rFonts w:ascii="Times New Roman" w:hAnsi="Times New Roman" w:cs="Times New Roman"/>
          <w:sz w:val="24"/>
          <w:szCs w:val="24"/>
        </w:rPr>
        <w:t>Российского законодательства.</w:t>
      </w:r>
    </w:p>
    <w:p w:rsidR="00B14194" w:rsidRDefault="00C107AB" w:rsidP="009515FF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мероприятий должна удовлетворять</w:t>
      </w:r>
      <w:r w:rsidR="00B14194">
        <w:rPr>
          <w:rFonts w:ascii="Times New Roman" w:hAnsi="Times New Roman" w:cs="Times New Roman"/>
          <w:sz w:val="24"/>
          <w:szCs w:val="24"/>
        </w:rPr>
        <w:t xml:space="preserve"> нормативным техническим требованиям </w:t>
      </w:r>
      <w:r w:rsidR="000B518E">
        <w:rPr>
          <w:rFonts w:ascii="Times New Roman" w:hAnsi="Times New Roman" w:cs="Times New Roman"/>
          <w:sz w:val="24"/>
          <w:szCs w:val="24"/>
        </w:rPr>
        <w:t>(НТД): нормативный запас топлива, нормативные показатели э</w:t>
      </w:r>
      <w:r w:rsidR="00CE466D">
        <w:rPr>
          <w:rFonts w:ascii="Times New Roman" w:hAnsi="Times New Roman" w:cs="Times New Roman"/>
          <w:sz w:val="24"/>
          <w:szCs w:val="24"/>
        </w:rPr>
        <w:t>ксплуатации оборудования и т.д..</w:t>
      </w:r>
    </w:p>
    <w:p w:rsidR="00494E09" w:rsidRPr="00494E09" w:rsidRDefault="00CE466D" w:rsidP="00494E09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окупаемости </w:t>
      </w:r>
      <w:r w:rsidR="00C107AB">
        <w:rPr>
          <w:rFonts w:ascii="Times New Roman" w:hAnsi="Times New Roman" w:cs="Times New Roman"/>
          <w:sz w:val="24"/>
          <w:szCs w:val="24"/>
        </w:rPr>
        <w:t xml:space="preserve">каждого из мероприятий </w:t>
      </w:r>
      <w:r>
        <w:rPr>
          <w:rFonts w:ascii="Times New Roman" w:hAnsi="Times New Roman" w:cs="Times New Roman"/>
          <w:sz w:val="24"/>
          <w:szCs w:val="24"/>
        </w:rPr>
        <w:t>не должен превышать 5-ти лет.</w:t>
      </w:r>
    </w:p>
    <w:p w:rsidR="000B518E" w:rsidRDefault="000B518E" w:rsidP="000B518E">
      <w:pPr>
        <w:pStyle w:val="1"/>
        <w:spacing w:before="0" w:beforeAutospacing="0" w:after="0" w:afterAutospacing="0" w:line="240" w:lineRule="auto"/>
        <w:ind w:left="1267" w:firstLine="0"/>
        <w:rPr>
          <w:rFonts w:ascii="Times New Roman" w:hAnsi="Times New Roman" w:cs="Times New Roman"/>
          <w:sz w:val="24"/>
          <w:szCs w:val="24"/>
        </w:rPr>
      </w:pPr>
    </w:p>
    <w:p w:rsidR="003266B1" w:rsidRDefault="003266B1" w:rsidP="00CE466D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план реализации предлагаемых мероприятий должны быть добавлены поддерживающие инициативы, направленные на изменение культуры производства, популяризацию идеологии </w:t>
      </w:r>
      <w:r>
        <w:rPr>
          <w:rFonts w:ascii="Times New Roman" w:hAnsi="Times New Roman" w:cs="Times New Roman"/>
          <w:sz w:val="24"/>
          <w:szCs w:val="24"/>
          <w:lang w:val="en-US"/>
        </w:rPr>
        <w:t>LEAN</w:t>
      </w:r>
      <w:r w:rsidRPr="003266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Production</w:t>
      </w:r>
      <w:r>
        <w:rPr>
          <w:rFonts w:ascii="Times New Roman" w:hAnsi="Times New Roman" w:cs="Times New Roman"/>
          <w:sz w:val="24"/>
          <w:szCs w:val="24"/>
        </w:rPr>
        <w:t xml:space="preserve"> и создание условий для запуска процесса непрерывного совершенствования.</w:t>
      </w:r>
    </w:p>
    <w:p w:rsidR="003266B1" w:rsidRDefault="003266B1" w:rsidP="00CE466D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</w:p>
    <w:p w:rsidR="00B14194" w:rsidRPr="002F72AC" w:rsidRDefault="003266B1" w:rsidP="00CE466D">
      <w:pPr>
        <w:pStyle w:val="1"/>
        <w:spacing w:before="0" w:beforeAutospacing="0" w:after="0" w:afterAutospacing="0" w:line="240" w:lineRule="auto"/>
        <w:ind w:left="9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4E09" w:rsidRPr="00BB67D3">
        <w:rPr>
          <w:rFonts w:ascii="Times New Roman" w:hAnsi="Times New Roman" w:cs="Times New Roman"/>
          <w:sz w:val="24"/>
          <w:szCs w:val="24"/>
        </w:rPr>
        <w:t>Презентация предложенных мер:</w:t>
      </w:r>
      <w:r w:rsidR="00494E09">
        <w:rPr>
          <w:rFonts w:ascii="Times New Roman" w:hAnsi="Times New Roman" w:cs="Times New Roman"/>
          <w:sz w:val="24"/>
          <w:szCs w:val="24"/>
        </w:rPr>
        <w:t xml:space="preserve"> </w:t>
      </w:r>
      <w:r w:rsidR="005924BB" w:rsidRPr="00CE466D">
        <w:rPr>
          <w:rFonts w:ascii="Times New Roman" w:hAnsi="Times New Roman" w:cs="Times New Roman"/>
          <w:sz w:val="24"/>
          <w:szCs w:val="24"/>
        </w:rPr>
        <w:t xml:space="preserve">Предложенные </w:t>
      </w:r>
      <w:r w:rsidR="005924BB">
        <w:rPr>
          <w:rFonts w:ascii="Times New Roman" w:hAnsi="Times New Roman" w:cs="Times New Roman"/>
          <w:sz w:val="24"/>
          <w:szCs w:val="24"/>
        </w:rPr>
        <w:t>Исполнителем мероприятия</w:t>
      </w:r>
      <w:r w:rsidR="005924BB" w:rsidRPr="00CE466D">
        <w:rPr>
          <w:rFonts w:ascii="Times New Roman" w:hAnsi="Times New Roman" w:cs="Times New Roman"/>
          <w:sz w:val="24"/>
          <w:szCs w:val="24"/>
        </w:rPr>
        <w:t xml:space="preserve"> согласовываются руководством Филиала Шатурская ГРЭС, а затем утверждаются руководителями Исполнительного аппарата ОАО «Э.ОН Россия»</w:t>
      </w:r>
      <w:r w:rsidR="002F72AC" w:rsidRPr="002F72AC">
        <w:rPr>
          <w:rFonts w:ascii="Times New Roman" w:hAnsi="Times New Roman" w:cs="Times New Roman"/>
          <w:sz w:val="24"/>
          <w:szCs w:val="24"/>
        </w:rPr>
        <w:t>.</w:t>
      </w:r>
    </w:p>
    <w:p w:rsidR="00C937D9" w:rsidRPr="0022175D" w:rsidRDefault="00C937D9" w:rsidP="003F4822">
      <w:pPr>
        <w:pStyle w:val="1"/>
        <w:spacing w:before="0" w:beforeAutospacing="0" w:after="0" w:afterAutospacing="0" w:line="240" w:lineRule="auto"/>
        <w:ind w:left="547" w:firstLine="0"/>
        <w:rPr>
          <w:rFonts w:ascii="Times New Roman" w:hAnsi="Times New Roman" w:cs="Times New Roman"/>
          <w:sz w:val="24"/>
          <w:szCs w:val="24"/>
        </w:rPr>
      </w:pPr>
    </w:p>
    <w:p w:rsidR="003F4822" w:rsidRPr="00C937D9" w:rsidRDefault="003F4822" w:rsidP="00C937D9">
      <w:pPr>
        <w:pStyle w:val="1"/>
        <w:numPr>
          <w:ilvl w:val="0"/>
          <w:numId w:val="34"/>
        </w:numPr>
        <w:spacing w:before="0" w:beforeAutospacing="0" w:after="0" w:afterAutospacing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37D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Этап </w:t>
      </w:r>
      <w:r w:rsidR="002F72AC" w:rsidRPr="002F72AC">
        <w:rPr>
          <w:rFonts w:ascii="Times New Roman" w:hAnsi="Times New Roman" w:cs="Times New Roman"/>
          <w:b/>
          <w:sz w:val="24"/>
          <w:szCs w:val="24"/>
        </w:rPr>
        <w:t>4</w:t>
      </w:r>
      <w:r w:rsidRPr="00C937D9">
        <w:rPr>
          <w:rFonts w:ascii="Times New Roman" w:hAnsi="Times New Roman" w:cs="Times New Roman"/>
          <w:b/>
          <w:sz w:val="24"/>
          <w:szCs w:val="24"/>
        </w:rPr>
        <w:t xml:space="preserve"> - сопровождение реализации рекоменд</w:t>
      </w:r>
      <w:r w:rsidR="0095334A">
        <w:rPr>
          <w:rFonts w:ascii="Times New Roman" w:hAnsi="Times New Roman" w:cs="Times New Roman"/>
          <w:b/>
          <w:sz w:val="24"/>
          <w:szCs w:val="24"/>
        </w:rPr>
        <w:t xml:space="preserve">аций, корректировка и доработка </w:t>
      </w:r>
      <w:r w:rsidR="0095334A" w:rsidRPr="00BB67D3">
        <w:rPr>
          <w:rFonts w:ascii="Times New Roman" w:hAnsi="Times New Roman" w:cs="Times New Roman"/>
          <w:b/>
          <w:sz w:val="24"/>
          <w:szCs w:val="24"/>
        </w:rPr>
        <w:t xml:space="preserve">(будет определено в деталях после </w:t>
      </w:r>
      <w:r w:rsidR="00D65BCF" w:rsidRPr="00BB67D3">
        <w:rPr>
          <w:rFonts w:ascii="Times New Roman" w:hAnsi="Times New Roman" w:cs="Times New Roman"/>
          <w:b/>
          <w:sz w:val="24"/>
          <w:szCs w:val="24"/>
        </w:rPr>
        <w:t>этапа и не является частью данного запроса</w:t>
      </w:r>
      <w:r w:rsidR="0095334A" w:rsidRPr="00BB67D3">
        <w:rPr>
          <w:rFonts w:ascii="Times New Roman" w:hAnsi="Times New Roman" w:cs="Times New Roman"/>
          <w:b/>
          <w:sz w:val="24"/>
          <w:szCs w:val="24"/>
        </w:rPr>
        <w:t>).</w:t>
      </w:r>
    </w:p>
    <w:p w:rsidR="008B1E8F" w:rsidRDefault="003F4822" w:rsidP="00957E37">
      <w:pPr>
        <w:pStyle w:val="1"/>
        <w:spacing w:before="0" w:beforeAutospacing="0" w:after="0" w:afterAutospacing="0" w:line="240" w:lineRule="auto"/>
        <w:ind w:left="54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Утвержденные руководством компании мероприятия реализуются Заказчиком совместно с исполнителем в течение 6-ти месяцев.</w:t>
      </w:r>
      <w:r w:rsidR="008B1E8F">
        <w:rPr>
          <w:rFonts w:ascii="Times New Roman" w:hAnsi="Times New Roman" w:cs="Times New Roman"/>
          <w:sz w:val="24"/>
          <w:szCs w:val="24"/>
        </w:rPr>
        <w:t xml:space="preserve"> В этот период реализуются приоритетные мероприятия предложенные Исполнителем и утвержденные Заказчиком. При их реализации контролируется:</w:t>
      </w:r>
    </w:p>
    <w:p w:rsidR="008B1E8F" w:rsidRDefault="008B1E8F" w:rsidP="00957E37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действенность предложенных и принятых мероприятий;</w:t>
      </w:r>
    </w:p>
    <w:p w:rsidR="008B1E8F" w:rsidRDefault="008B1E8F" w:rsidP="00957E37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подтверждение рассчитанного эффекта от их внедрения;</w:t>
      </w:r>
    </w:p>
    <w:p w:rsidR="008B1E8F" w:rsidRDefault="008B1E8F" w:rsidP="00957E37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устойчивость и действенность, необходимых для деятельности предприятия, бизнес процессов; </w:t>
      </w:r>
    </w:p>
    <w:p w:rsidR="00251CD7" w:rsidRDefault="008B1E8F" w:rsidP="00957E37">
      <w:pPr>
        <w:pStyle w:val="1"/>
        <w:numPr>
          <w:ilvl w:val="0"/>
          <w:numId w:val="45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противоречий действующему законодательству</w:t>
      </w:r>
      <w:r w:rsidR="00251CD7">
        <w:rPr>
          <w:rFonts w:ascii="Times New Roman" w:hAnsi="Times New Roman" w:cs="Times New Roman"/>
          <w:sz w:val="24"/>
          <w:szCs w:val="24"/>
        </w:rPr>
        <w:t xml:space="preserve">, безопасности и охране труда </w:t>
      </w:r>
      <w:r w:rsidR="00957E37">
        <w:rPr>
          <w:rFonts w:ascii="Times New Roman" w:hAnsi="Times New Roman" w:cs="Times New Roman"/>
          <w:sz w:val="24"/>
          <w:szCs w:val="24"/>
        </w:rPr>
        <w:t>работников</w:t>
      </w:r>
      <w:r w:rsidR="00251CD7">
        <w:rPr>
          <w:rFonts w:ascii="Times New Roman" w:hAnsi="Times New Roman" w:cs="Times New Roman"/>
          <w:sz w:val="24"/>
          <w:szCs w:val="24"/>
        </w:rPr>
        <w:t>.</w:t>
      </w:r>
    </w:p>
    <w:p w:rsidR="003F4822" w:rsidRPr="00CE466D" w:rsidRDefault="00251CD7" w:rsidP="00957E37">
      <w:pPr>
        <w:pStyle w:val="1"/>
        <w:spacing w:before="0" w:beforeAutospacing="0" w:after="0" w:afterAutospacing="0" w:line="240" w:lineRule="auto"/>
        <w:ind w:left="54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выявлении отклонений ожидаемого результата от рассчитанного в мероприятиях Исполнителя, Исполнитель производит доработку своих мероприятий и предлагает их корректировку, с учетом устранения выявленных несоответствий.  </w:t>
      </w:r>
    </w:p>
    <w:p w:rsidR="00913A99" w:rsidRPr="000E6716" w:rsidRDefault="00913A99" w:rsidP="006226E6">
      <w:pPr>
        <w:pStyle w:val="1"/>
        <w:spacing w:before="0" w:beforeAutospacing="0" w:after="0" w:afterAutospacing="0" w:line="240" w:lineRule="auto"/>
        <w:ind w:left="1267" w:firstLine="0"/>
        <w:rPr>
          <w:rFonts w:ascii="Times New Roman" w:hAnsi="Times New Roman" w:cs="Times New Roman"/>
          <w:sz w:val="24"/>
          <w:szCs w:val="24"/>
        </w:rPr>
      </w:pPr>
    </w:p>
    <w:p w:rsidR="00A548FD" w:rsidRDefault="00A548FD" w:rsidP="00A548FD">
      <w:pPr>
        <w:pStyle w:val="1"/>
        <w:widowControl w:val="0"/>
        <w:numPr>
          <w:ilvl w:val="0"/>
          <w:numId w:val="1"/>
        </w:numPr>
        <w:suppressAutoHyphens/>
        <w:spacing w:before="120" w:beforeAutospacing="0" w:after="120" w:afterAutospacing="0" w:line="240" w:lineRule="auto"/>
        <w:ind w:left="0" w:hanging="425"/>
        <w:jc w:val="center"/>
        <w:rPr>
          <w:rFonts w:ascii="Verdana" w:hAnsi="Verdana" w:cs="Times New Roman"/>
          <w:b/>
        </w:rPr>
      </w:pPr>
      <w:r>
        <w:rPr>
          <w:rFonts w:ascii="Verdana" w:hAnsi="Verdana" w:cs="Times New Roman"/>
          <w:b/>
        </w:rPr>
        <w:t>Объем проекта</w:t>
      </w:r>
    </w:p>
    <w:p w:rsidR="00A548FD" w:rsidRDefault="00A548FD" w:rsidP="00957E37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проекта предполагается в следующих структурных подразделениях</w:t>
      </w:r>
      <w:r w:rsidR="00CE466D">
        <w:rPr>
          <w:rFonts w:ascii="Times New Roman" w:hAnsi="Times New Roman" w:cs="Times New Roman"/>
          <w:sz w:val="24"/>
          <w:szCs w:val="24"/>
        </w:rPr>
        <w:t xml:space="preserve"> Филиала Шатурская ГРЭС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548FD" w:rsidRDefault="00FE09C4" w:rsidP="00CE466D">
      <w:pPr>
        <w:pStyle w:val="1"/>
        <w:numPr>
          <w:ilvl w:val="0"/>
          <w:numId w:val="4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Парогазотурбинный цех</w:t>
      </w:r>
    </w:p>
    <w:p w:rsidR="00FE09C4" w:rsidRDefault="00FE09C4" w:rsidP="00CE466D">
      <w:pPr>
        <w:pStyle w:val="1"/>
        <w:numPr>
          <w:ilvl w:val="0"/>
          <w:numId w:val="4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технической диагностики</w:t>
      </w:r>
    </w:p>
    <w:p w:rsidR="00FE09C4" w:rsidRDefault="00FE09C4" w:rsidP="00CE466D">
      <w:pPr>
        <w:pStyle w:val="1"/>
        <w:numPr>
          <w:ilvl w:val="0"/>
          <w:numId w:val="4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Служба эксплуатации</w:t>
      </w:r>
    </w:p>
    <w:p w:rsidR="00FE09C4" w:rsidRDefault="00FE09C4" w:rsidP="00CE466D">
      <w:pPr>
        <w:pStyle w:val="1"/>
        <w:numPr>
          <w:ilvl w:val="0"/>
          <w:numId w:val="4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Котлотурбинный цех</w:t>
      </w:r>
    </w:p>
    <w:p w:rsidR="00FE09C4" w:rsidRDefault="00FE09C4" w:rsidP="00CE466D">
      <w:pPr>
        <w:pStyle w:val="1"/>
        <w:numPr>
          <w:ilvl w:val="0"/>
          <w:numId w:val="4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Электрический цех</w:t>
      </w:r>
    </w:p>
    <w:p w:rsidR="00FE09C4" w:rsidRDefault="00FE09C4" w:rsidP="00CE466D">
      <w:pPr>
        <w:pStyle w:val="1"/>
        <w:numPr>
          <w:ilvl w:val="0"/>
          <w:numId w:val="4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Автотранспортный цех</w:t>
      </w:r>
    </w:p>
    <w:p w:rsidR="00FE09C4" w:rsidRDefault="00FE09C4" w:rsidP="00CE466D">
      <w:pPr>
        <w:pStyle w:val="1"/>
        <w:numPr>
          <w:ilvl w:val="0"/>
          <w:numId w:val="4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Цех тепловой автоматики и измерений</w:t>
      </w:r>
    </w:p>
    <w:p w:rsidR="00FE09C4" w:rsidRDefault="00FE09C4" w:rsidP="00CE466D">
      <w:pPr>
        <w:pStyle w:val="1"/>
        <w:numPr>
          <w:ilvl w:val="0"/>
          <w:numId w:val="4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Химический цех</w:t>
      </w:r>
    </w:p>
    <w:p w:rsidR="00FE09C4" w:rsidRDefault="00FE09C4" w:rsidP="00CE466D">
      <w:pPr>
        <w:pStyle w:val="1"/>
        <w:numPr>
          <w:ilvl w:val="0"/>
          <w:numId w:val="4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Топливо-транспортный цех</w:t>
      </w:r>
    </w:p>
    <w:p w:rsidR="00FE09C4" w:rsidRDefault="00FE09C4" w:rsidP="00CE466D">
      <w:pPr>
        <w:pStyle w:val="1"/>
        <w:numPr>
          <w:ilvl w:val="0"/>
          <w:numId w:val="4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подготовки проведения и  ремонтов</w:t>
      </w:r>
    </w:p>
    <w:p w:rsidR="00FE09C4" w:rsidRDefault="00FE09C4" w:rsidP="00CE466D">
      <w:pPr>
        <w:pStyle w:val="1"/>
        <w:numPr>
          <w:ilvl w:val="0"/>
          <w:numId w:val="4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Цех централизованного ремонта</w:t>
      </w:r>
    </w:p>
    <w:p w:rsidR="00FE09C4" w:rsidRDefault="00FE09C4" w:rsidP="00CE466D">
      <w:pPr>
        <w:pStyle w:val="1"/>
        <w:numPr>
          <w:ilvl w:val="0"/>
          <w:numId w:val="4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Цех гидросооружений и тепловых сетей</w:t>
      </w:r>
    </w:p>
    <w:p w:rsidR="00FE09C4" w:rsidRDefault="00FE09C4" w:rsidP="00CE466D">
      <w:pPr>
        <w:pStyle w:val="1"/>
        <w:numPr>
          <w:ilvl w:val="0"/>
          <w:numId w:val="40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Производственно-техническая служба</w:t>
      </w:r>
    </w:p>
    <w:p w:rsidR="00CE466D" w:rsidRDefault="00CE466D" w:rsidP="00FE09C4">
      <w:pPr>
        <w:pStyle w:val="1"/>
        <w:spacing w:before="0" w:beforeAutospacing="0" w:after="0" w:afterAutospacing="0" w:line="240" w:lineRule="auto"/>
        <w:ind w:left="1267" w:firstLine="0"/>
        <w:rPr>
          <w:rFonts w:ascii="Times New Roman" w:hAnsi="Times New Roman" w:cs="Times New Roman"/>
          <w:sz w:val="24"/>
          <w:szCs w:val="24"/>
        </w:rPr>
      </w:pPr>
    </w:p>
    <w:p w:rsidR="00CE466D" w:rsidRDefault="00CE466D" w:rsidP="00A548FD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</w:p>
    <w:p w:rsidR="00CE466D" w:rsidRDefault="00CE466D" w:rsidP="001B1044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реализуется с привлечением специалистов Производственного блока Исполнительного </w:t>
      </w:r>
      <w:r w:rsidR="00FE09C4">
        <w:rPr>
          <w:rFonts w:ascii="Times New Roman" w:hAnsi="Times New Roman" w:cs="Times New Roman"/>
          <w:sz w:val="24"/>
          <w:szCs w:val="24"/>
        </w:rPr>
        <w:t>аппарата</w:t>
      </w:r>
      <w:r>
        <w:rPr>
          <w:rFonts w:ascii="Times New Roman" w:hAnsi="Times New Roman" w:cs="Times New Roman"/>
          <w:sz w:val="24"/>
          <w:szCs w:val="24"/>
        </w:rPr>
        <w:t xml:space="preserve"> ОАО «Э.ОН Россия»</w:t>
      </w:r>
    </w:p>
    <w:p w:rsidR="00CE466D" w:rsidRDefault="00CE466D" w:rsidP="00A548FD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</w:p>
    <w:p w:rsidR="00FE09C4" w:rsidRDefault="00FE09C4" w:rsidP="00FE09C4">
      <w:pPr>
        <w:pStyle w:val="1"/>
        <w:widowControl w:val="0"/>
        <w:numPr>
          <w:ilvl w:val="0"/>
          <w:numId w:val="1"/>
        </w:numPr>
        <w:suppressAutoHyphens/>
        <w:spacing w:before="120" w:beforeAutospacing="0" w:after="120" w:afterAutospacing="0" w:line="240" w:lineRule="auto"/>
        <w:ind w:left="0" w:hanging="425"/>
        <w:jc w:val="center"/>
        <w:rPr>
          <w:rFonts w:ascii="Verdana" w:hAnsi="Verdana" w:cs="Times New Roman"/>
          <w:b/>
        </w:rPr>
      </w:pPr>
      <w:r>
        <w:rPr>
          <w:rFonts w:ascii="Verdana" w:hAnsi="Verdana" w:cs="Times New Roman"/>
          <w:b/>
        </w:rPr>
        <w:t>Сроки проекта</w:t>
      </w:r>
    </w:p>
    <w:p w:rsidR="00FE09C4" w:rsidRDefault="00FE09C4" w:rsidP="00A548FD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</w:p>
    <w:p w:rsidR="00101A84" w:rsidRDefault="007721FD" w:rsidP="001B1044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 w:rsidRPr="00BB67D3">
        <w:rPr>
          <w:rFonts w:ascii="Times New Roman" w:hAnsi="Times New Roman" w:cs="Times New Roman"/>
          <w:sz w:val="24"/>
          <w:szCs w:val="24"/>
        </w:rPr>
        <w:t>Общая п</w:t>
      </w:r>
      <w:r w:rsidR="00FE09C4" w:rsidRPr="00BB67D3">
        <w:rPr>
          <w:rFonts w:ascii="Times New Roman" w:hAnsi="Times New Roman" w:cs="Times New Roman"/>
          <w:sz w:val="24"/>
          <w:szCs w:val="24"/>
        </w:rPr>
        <w:t xml:space="preserve">родолжительность </w:t>
      </w:r>
      <w:r w:rsidR="00D65BCF" w:rsidRPr="00BB67D3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FE09C4" w:rsidRPr="00BB67D3">
        <w:rPr>
          <w:rFonts w:ascii="Times New Roman" w:hAnsi="Times New Roman" w:cs="Times New Roman"/>
          <w:sz w:val="24"/>
          <w:szCs w:val="24"/>
        </w:rPr>
        <w:t xml:space="preserve">– </w:t>
      </w:r>
      <w:r w:rsidR="006426AC" w:rsidRPr="00BB67D3">
        <w:rPr>
          <w:rFonts w:ascii="Times New Roman" w:hAnsi="Times New Roman" w:cs="Times New Roman"/>
          <w:sz w:val="24"/>
          <w:szCs w:val="24"/>
        </w:rPr>
        <w:t xml:space="preserve">38 </w:t>
      </w:r>
      <w:r w:rsidRPr="00BB67D3">
        <w:rPr>
          <w:rFonts w:ascii="Times New Roman" w:hAnsi="Times New Roman" w:cs="Times New Roman"/>
          <w:sz w:val="24"/>
          <w:szCs w:val="24"/>
        </w:rPr>
        <w:t>недель.</w:t>
      </w:r>
      <w:r w:rsidR="00D65BCF" w:rsidRPr="00BB67D3">
        <w:rPr>
          <w:rFonts w:ascii="Times New Roman" w:hAnsi="Times New Roman" w:cs="Times New Roman"/>
          <w:sz w:val="24"/>
          <w:szCs w:val="24"/>
        </w:rPr>
        <w:t xml:space="preserve"> Данный период разделен на 2 этапа. Первый этап, являющийся частью данного запроса, </w:t>
      </w:r>
      <w:r w:rsidR="00C66AB1" w:rsidRPr="00BB67D3">
        <w:rPr>
          <w:rFonts w:ascii="Times New Roman" w:hAnsi="Times New Roman" w:cs="Times New Roman"/>
          <w:sz w:val="24"/>
          <w:szCs w:val="24"/>
        </w:rPr>
        <w:t>включает в себя 1</w:t>
      </w:r>
      <w:r w:rsidR="003266B1">
        <w:rPr>
          <w:rFonts w:ascii="Times New Roman" w:hAnsi="Times New Roman" w:cs="Times New Roman"/>
          <w:sz w:val="24"/>
          <w:szCs w:val="24"/>
        </w:rPr>
        <w:t>8</w:t>
      </w:r>
      <w:r w:rsidR="00C66AB1" w:rsidRPr="00BB67D3">
        <w:rPr>
          <w:rFonts w:ascii="Times New Roman" w:hAnsi="Times New Roman" w:cs="Times New Roman"/>
          <w:sz w:val="24"/>
          <w:szCs w:val="24"/>
        </w:rPr>
        <w:t xml:space="preserve"> недель работы по этапам 1) - 3). Вторая фаза проекта, включающая в себя 2</w:t>
      </w:r>
      <w:r w:rsidR="003266B1">
        <w:rPr>
          <w:rFonts w:ascii="Times New Roman" w:hAnsi="Times New Roman" w:cs="Times New Roman"/>
          <w:sz w:val="24"/>
          <w:szCs w:val="24"/>
        </w:rPr>
        <w:t>0 недель</w:t>
      </w:r>
      <w:r w:rsidR="00C66AB1" w:rsidRPr="00BB67D3">
        <w:rPr>
          <w:rFonts w:ascii="Times New Roman" w:hAnsi="Times New Roman" w:cs="Times New Roman"/>
          <w:sz w:val="24"/>
          <w:szCs w:val="24"/>
        </w:rPr>
        <w:t xml:space="preserve"> реализации рекомендаций (этап 4) будет определена </w:t>
      </w:r>
      <w:r w:rsidR="003260CA" w:rsidRPr="00BB67D3">
        <w:rPr>
          <w:rFonts w:ascii="Times New Roman" w:hAnsi="Times New Roman" w:cs="Times New Roman"/>
          <w:sz w:val="24"/>
          <w:szCs w:val="24"/>
        </w:rPr>
        <w:t>в результате отдельного запроса позднее.</w:t>
      </w:r>
      <w:r w:rsidR="00326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1FD" w:rsidRDefault="007721FD" w:rsidP="00A548FD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</w:p>
    <w:p w:rsidR="00FE09C4" w:rsidRDefault="00FE09C4" w:rsidP="00A548FD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</w:p>
    <w:p w:rsidR="00FE09C4" w:rsidRPr="00FE09C4" w:rsidRDefault="00FE09C4" w:rsidP="00FE09C4">
      <w:pPr>
        <w:pStyle w:val="1"/>
        <w:widowControl w:val="0"/>
        <w:numPr>
          <w:ilvl w:val="0"/>
          <w:numId w:val="1"/>
        </w:numPr>
        <w:suppressAutoHyphens/>
        <w:spacing w:before="120" w:beforeAutospacing="0" w:after="120" w:afterAutospacing="0" w:line="240" w:lineRule="auto"/>
        <w:ind w:left="0" w:hanging="425"/>
        <w:jc w:val="center"/>
        <w:rPr>
          <w:rFonts w:ascii="Verdana" w:hAnsi="Verdana" w:cs="Times New Roman"/>
          <w:b/>
        </w:rPr>
      </w:pPr>
      <w:r w:rsidRPr="00FE09C4">
        <w:rPr>
          <w:rFonts w:ascii="Verdana" w:hAnsi="Verdana" w:cs="Times New Roman"/>
          <w:b/>
        </w:rPr>
        <w:t>Примерный состав отчетных материалов по проекту</w:t>
      </w:r>
    </w:p>
    <w:p w:rsidR="00FE09C4" w:rsidRDefault="00FE09C4" w:rsidP="00FE09C4">
      <w:pPr>
        <w:pStyle w:val="1"/>
        <w:spacing w:before="0" w:beforeAutospacing="0" w:after="0" w:afterAutospacing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A1180F" w:rsidRDefault="00FE09C4" w:rsidP="001B1044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рамках проекта должны быть подготовлены отчетные материалы, содержащие основные разделы (документы в формате </w:t>
      </w:r>
      <w:r w:rsidRPr="001B1044">
        <w:rPr>
          <w:rFonts w:ascii="Times New Roman" w:hAnsi="Times New Roman" w:cs="Times New Roman"/>
          <w:sz w:val="24"/>
          <w:szCs w:val="24"/>
        </w:rPr>
        <w:t>MSWord</w:t>
      </w:r>
      <w:r w:rsidR="00A1180F">
        <w:rPr>
          <w:rFonts w:ascii="Times New Roman" w:hAnsi="Times New Roman" w:cs="Times New Roman"/>
          <w:sz w:val="24"/>
          <w:szCs w:val="24"/>
        </w:rPr>
        <w:t xml:space="preserve">, допускается наличие приложений в форматах других приложений </w:t>
      </w:r>
      <w:r w:rsidR="00A1180F" w:rsidRPr="001B1044">
        <w:rPr>
          <w:rFonts w:ascii="Times New Roman" w:hAnsi="Times New Roman" w:cs="Times New Roman"/>
          <w:sz w:val="24"/>
          <w:szCs w:val="24"/>
        </w:rPr>
        <w:t>MSOffice</w:t>
      </w:r>
      <w:r w:rsidR="00A1180F">
        <w:rPr>
          <w:rFonts w:ascii="Times New Roman" w:hAnsi="Times New Roman" w:cs="Times New Roman"/>
          <w:sz w:val="24"/>
          <w:szCs w:val="24"/>
        </w:rPr>
        <w:t>):</w:t>
      </w:r>
    </w:p>
    <w:p w:rsidR="00A1180F" w:rsidRDefault="00A1180F" w:rsidP="00A1180F">
      <w:pPr>
        <w:pStyle w:val="1"/>
        <w:spacing w:before="0" w:beforeAutospacing="0" w:after="0" w:afterAutospacing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A1180F" w:rsidRDefault="00A1180F" w:rsidP="00A1180F">
      <w:pPr>
        <w:pStyle w:val="1"/>
        <w:numPr>
          <w:ilvl w:val="0"/>
          <w:numId w:val="47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Итоговый отчет о выполненной работе, содержащий: результаты диагностики; перечень мероприятий по оптимизации с оценкой эффекта;  план реализации каждого из мероприятий.</w:t>
      </w:r>
    </w:p>
    <w:p w:rsidR="00A1180F" w:rsidRDefault="00A1180F" w:rsidP="00A1180F">
      <w:pPr>
        <w:pStyle w:val="1"/>
        <w:spacing w:before="0" w:beforeAutospacing="0" w:after="0" w:afterAutospacing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A1180F" w:rsidRDefault="00A1180F" w:rsidP="00A1180F">
      <w:pPr>
        <w:pStyle w:val="1"/>
        <w:numPr>
          <w:ilvl w:val="0"/>
          <w:numId w:val="47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об обследовании бизнес-процессов с описани</w:t>
      </w:r>
      <w:r w:rsidR="00957112">
        <w:rPr>
          <w:rFonts w:ascii="Times New Roman" w:hAnsi="Times New Roman" w:cs="Times New Roman"/>
          <w:sz w:val="24"/>
          <w:szCs w:val="24"/>
        </w:rPr>
        <w:t>ем бизнес-процессов «как есть»</w:t>
      </w:r>
    </w:p>
    <w:p w:rsidR="00A1180F" w:rsidRDefault="00A1180F" w:rsidP="00A1180F">
      <w:pPr>
        <w:pStyle w:val="a4"/>
        <w:rPr>
          <w:sz w:val="24"/>
          <w:szCs w:val="24"/>
        </w:rPr>
      </w:pPr>
    </w:p>
    <w:p w:rsidR="00A1180F" w:rsidRDefault="00A1180F" w:rsidP="00A1180F">
      <w:pPr>
        <w:pStyle w:val="1"/>
        <w:numPr>
          <w:ilvl w:val="0"/>
          <w:numId w:val="47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необходимости внесения изменений в процессы, должно быть подготовлено описание процессов «</w:t>
      </w:r>
      <w:r>
        <w:rPr>
          <w:rFonts w:ascii="Times New Roman" w:hAnsi="Times New Roman" w:cs="Times New Roman"/>
          <w:sz w:val="24"/>
          <w:szCs w:val="24"/>
          <w:lang w:val="en-US"/>
        </w:rPr>
        <w:t>tobe</w:t>
      </w:r>
      <w:r>
        <w:rPr>
          <w:rFonts w:ascii="Times New Roman" w:hAnsi="Times New Roman" w:cs="Times New Roman"/>
          <w:sz w:val="24"/>
          <w:szCs w:val="24"/>
        </w:rPr>
        <w:t>» (</w:t>
      </w:r>
      <w:r w:rsidRPr="000E6716">
        <w:rPr>
          <w:rFonts w:ascii="Times New Roman" w:hAnsi="Times New Roman" w:cs="Times New Roman"/>
          <w:sz w:val="24"/>
          <w:szCs w:val="24"/>
        </w:rPr>
        <w:t>«как должно быть»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1180F" w:rsidRPr="00A1180F" w:rsidRDefault="00A1180F" w:rsidP="00A1180F">
      <w:pPr>
        <w:pStyle w:val="1"/>
        <w:spacing w:before="0" w:beforeAutospacing="0" w:after="0" w:afterAutospacing="0" w:line="240" w:lineRule="auto"/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FE09C4" w:rsidRDefault="007721FD" w:rsidP="007721FD">
      <w:pPr>
        <w:pStyle w:val="1"/>
        <w:numPr>
          <w:ilvl w:val="0"/>
          <w:numId w:val="47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Точный перечень и содержание документов будут определены Заказчиком и Исполнителем на этапе согласования Устава Проекта (фаза 1 проекта).</w:t>
      </w:r>
    </w:p>
    <w:p w:rsidR="007721FD" w:rsidRDefault="007721FD" w:rsidP="007721FD">
      <w:pPr>
        <w:pStyle w:val="a4"/>
        <w:rPr>
          <w:sz w:val="24"/>
          <w:szCs w:val="24"/>
        </w:rPr>
      </w:pPr>
    </w:p>
    <w:p w:rsidR="007721FD" w:rsidRDefault="007721FD" w:rsidP="007721FD">
      <w:pPr>
        <w:pStyle w:val="1"/>
        <w:spacing w:before="0" w:beforeAutospacing="0" w:after="0" w:afterAutospacing="0" w:line="240" w:lineRule="auto"/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FE09C4" w:rsidRDefault="007721FD" w:rsidP="007721FD">
      <w:pPr>
        <w:pStyle w:val="1"/>
        <w:widowControl w:val="0"/>
        <w:numPr>
          <w:ilvl w:val="0"/>
          <w:numId w:val="1"/>
        </w:numPr>
        <w:suppressAutoHyphens/>
        <w:spacing w:before="120" w:beforeAutospacing="0" w:after="120" w:afterAutospacing="0" w:line="240" w:lineRule="auto"/>
        <w:ind w:left="0" w:hanging="425"/>
        <w:jc w:val="center"/>
        <w:rPr>
          <w:rFonts w:ascii="Verdana" w:hAnsi="Verdana" w:cs="Times New Roman"/>
          <w:b/>
        </w:rPr>
      </w:pPr>
      <w:r w:rsidRPr="007721FD">
        <w:rPr>
          <w:rFonts w:ascii="Verdana" w:hAnsi="Verdana" w:cs="Times New Roman"/>
          <w:b/>
        </w:rPr>
        <w:t>Требования к Исполнителю.</w:t>
      </w:r>
    </w:p>
    <w:p w:rsidR="007721FD" w:rsidRDefault="007721FD" w:rsidP="001B1044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Специалисты Исполнителя должны иметь практический опыт реализации подобных проектов в российских или зарубежных компаниях. Опыт выполнения специалистами подобных проектов для компаний энергетической отрасли в России и/или за рубежом является дополнительным преимуществом Исполнителя.</w:t>
      </w:r>
    </w:p>
    <w:p w:rsidR="007721FD" w:rsidRDefault="007721FD" w:rsidP="001B1044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не должен разглашать никакую информацию, связанную, полученную или обнаруженную в рамках данного запроса предложений третьим лицам или использовать </w:t>
      </w:r>
      <w:r w:rsidR="001B1044">
        <w:rPr>
          <w:rFonts w:ascii="Times New Roman" w:hAnsi="Times New Roman" w:cs="Times New Roman"/>
          <w:sz w:val="24"/>
          <w:szCs w:val="24"/>
        </w:rPr>
        <w:t>данную информацию для целей иных, чем подготовка технико-коммерческого предложения.</w:t>
      </w:r>
    </w:p>
    <w:p w:rsidR="001B1044" w:rsidRDefault="001B1044" w:rsidP="007721FD">
      <w:pPr>
        <w:pStyle w:val="1"/>
        <w:spacing w:before="0" w:beforeAutospacing="0" w:after="0" w:afterAutospacing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1B1044" w:rsidRPr="001B1044" w:rsidRDefault="001B1044" w:rsidP="001B1044">
      <w:pPr>
        <w:pStyle w:val="1"/>
        <w:widowControl w:val="0"/>
        <w:numPr>
          <w:ilvl w:val="0"/>
          <w:numId w:val="1"/>
        </w:numPr>
        <w:suppressAutoHyphens/>
        <w:spacing w:before="120" w:beforeAutospacing="0" w:after="120" w:afterAutospacing="0" w:line="240" w:lineRule="auto"/>
        <w:ind w:left="0" w:hanging="425"/>
        <w:jc w:val="center"/>
        <w:rPr>
          <w:rFonts w:ascii="Verdana" w:hAnsi="Verdana" w:cs="Times New Roman"/>
          <w:b/>
        </w:rPr>
      </w:pPr>
      <w:r w:rsidRPr="001B1044">
        <w:rPr>
          <w:rFonts w:ascii="Verdana" w:hAnsi="Verdana" w:cs="Times New Roman"/>
          <w:b/>
        </w:rPr>
        <w:t>Структура предложений Участников</w:t>
      </w:r>
    </w:p>
    <w:p w:rsidR="001B1044" w:rsidRDefault="001B1044" w:rsidP="001B1044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</w:p>
    <w:p w:rsidR="007721FD" w:rsidRDefault="001B1044" w:rsidP="001B1044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  <w:r w:rsidRPr="001B1044">
        <w:rPr>
          <w:rFonts w:ascii="Times New Roman" w:hAnsi="Times New Roman" w:cs="Times New Roman"/>
          <w:sz w:val="24"/>
          <w:szCs w:val="24"/>
        </w:rPr>
        <w:t>В состав технико-коммерческого предложения должна быт</w:t>
      </w:r>
      <w:r>
        <w:rPr>
          <w:rFonts w:ascii="Times New Roman" w:hAnsi="Times New Roman" w:cs="Times New Roman"/>
          <w:sz w:val="24"/>
          <w:szCs w:val="24"/>
        </w:rPr>
        <w:t>ь включена следующая информация:</w:t>
      </w:r>
    </w:p>
    <w:p w:rsidR="001B1044" w:rsidRDefault="001B1044" w:rsidP="001B1044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</w:p>
    <w:p w:rsidR="001B1044" w:rsidRDefault="001B1044" w:rsidP="0054570C">
      <w:pPr>
        <w:pStyle w:val="1"/>
        <w:numPr>
          <w:ilvl w:val="0"/>
          <w:numId w:val="49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применяемых подходов и методологий к реализации проекта;</w:t>
      </w:r>
    </w:p>
    <w:p w:rsidR="001B1044" w:rsidRDefault="001B1044" w:rsidP="0054570C">
      <w:pPr>
        <w:pStyle w:val="1"/>
        <w:numPr>
          <w:ilvl w:val="0"/>
          <w:numId w:val="49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Поэтапный график выполнения работ по проекту с описанием  выполняемых работ, </w:t>
      </w:r>
      <w:r w:rsidR="00217B17">
        <w:rPr>
          <w:rFonts w:ascii="Times New Roman" w:hAnsi="Times New Roman" w:cs="Times New Roman"/>
          <w:sz w:val="24"/>
          <w:szCs w:val="24"/>
        </w:rPr>
        <w:t xml:space="preserve">ожидаемых </w:t>
      </w:r>
      <w:r>
        <w:rPr>
          <w:rFonts w:ascii="Times New Roman" w:hAnsi="Times New Roman" w:cs="Times New Roman"/>
          <w:sz w:val="24"/>
          <w:szCs w:val="24"/>
        </w:rPr>
        <w:t>результатов, указанием используемых ресурсов и трудозатрат;</w:t>
      </w:r>
    </w:p>
    <w:p w:rsidR="001B1044" w:rsidRDefault="00D950EB" w:rsidP="0054570C">
      <w:pPr>
        <w:pStyle w:val="1"/>
        <w:numPr>
          <w:ilvl w:val="0"/>
          <w:numId w:val="49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организации проекта, структуры проектной команды, включая резюме всех участников команды со стороны Исполнителя, описание ролей членов проектной команды;</w:t>
      </w:r>
    </w:p>
    <w:p w:rsidR="00D950EB" w:rsidRDefault="00D950EB" w:rsidP="0054570C">
      <w:pPr>
        <w:pStyle w:val="1"/>
        <w:numPr>
          <w:ilvl w:val="0"/>
          <w:numId w:val="49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Матрица распределения ответственности между Исполнителем и специалистами Заказчика в привязке к плану работ по проекту;</w:t>
      </w:r>
    </w:p>
    <w:p w:rsidR="0054570C" w:rsidRDefault="00D950EB" w:rsidP="0054570C">
      <w:pPr>
        <w:pStyle w:val="1"/>
        <w:numPr>
          <w:ilvl w:val="0"/>
          <w:numId w:val="49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Степень загрузки (в % от рабочего времени в течение дня) специалистов Заказчика на проекте, примерный график интервью </w:t>
      </w:r>
      <w:r w:rsidR="0054570C">
        <w:rPr>
          <w:rFonts w:ascii="Times New Roman" w:hAnsi="Times New Roman" w:cs="Times New Roman"/>
          <w:sz w:val="24"/>
          <w:szCs w:val="24"/>
        </w:rPr>
        <w:t>с ключевыми сотрудниками Заказчика, а также перечень информации, которую должен предоставить Заказчик;</w:t>
      </w:r>
    </w:p>
    <w:p w:rsidR="0054570C" w:rsidRDefault="0054570C" w:rsidP="0054570C">
      <w:pPr>
        <w:pStyle w:val="1"/>
        <w:numPr>
          <w:ilvl w:val="0"/>
          <w:numId w:val="49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выполненных Исполнителем аналогичных проектов, включая краткое описание каждого из проектов (цели проекта, как они были достигнуты в ходе проекта, какие были получены результаты и в какие сроки);</w:t>
      </w:r>
    </w:p>
    <w:p w:rsidR="0054570C" w:rsidRDefault="0054570C" w:rsidP="0054570C">
      <w:pPr>
        <w:pStyle w:val="1"/>
        <w:numPr>
          <w:ilvl w:val="0"/>
          <w:numId w:val="49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Наличие предоставленных рекомендательных писем от Заказчиков, в которых подтверждается успешное выполнение проектов, будет рассматриваться как дополнительный плюс при выборе Исполнителя. </w:t>
      </w:r>
    </w:p>
    <w:p w:rsidR="00D950EB" w:rsidRDefault="00D950EB" w:rsidP="001B1044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</w:p>
    <w:p w:rsidR="001B1044" w:rsidRPr="001B1044" w:rsidRDefault="001B1044" w:rsidP="001B1044">
      <w:pPr>
        <w:pStyle w:val="1"/>
        <w:spacing w:before="0" w:beforeAutospacing="0" w:after="0" w:afterAutospacing="0" w:line="240" w:lineRule="auto"/>
        <w:ind w:left="0" w:firstLine="547"/>
        <w:rPr>
          <w:rFonts w:ascii="Times New Roman" w:hAnsi="Times New Roman" w:cs="Times New Roman"/>
          <w:sz w:val="24"/>
          <w:szCs w:val="24"/>
        </w:rPr>
      </w:pPr>
    </w:p>
    <w:sectPr w:rsidR="001B1044" w:rsidRPr="001B1044" w:rsidSect="00F62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13F"/>
    <w:multiLevelType w:val="hybridMultilevel"/>
    <w:tmpl w:val="2FC29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722EF"/>
    <w:multiLevelType w:val="hybridMultilevel"/>
    <w:tmpl w:val="A35C7F54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15051B37"/>
    <w:multiLevelType w:val="hybridMultilevel"/>
    <w:tmpl w:val="6952C60C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>
    <w:nsid w:val="178043C5"/>
    <w:multiLevelType w:val="multilevel"/>
    <w:tmpl w:val="32C63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956AD2"/>
    <w:multiLevelType w:val="hybridMultilevel"/>
    <w:tmpl w:val="ACCA58D6"/>
    <w:lvl w:ilvl="0" w:tplc="041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>
    <w:nsid w:val="1A427C55"/>
    <w:multiLevelType w:val="hybridMultilevel"/>
    <w:tmpl w:val="35D49128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>
    <w:nsid w:val="1ED056F5"/>
    <w:multiLevelType w:val="hybridMultilevel"/>
    <w:tmpl w:val="8BF826AE"/>
    <w:lvl w:ilvl="0" w:tplc="1B42239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23757CFC"/>
    <w:multiLevelType w:val="multilevel"/>
    <w:tmpl w:val="5B764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E86558"/>
    <w:multiLevelType w:val="multilevel"/>
    <w:tmpl w:val="71D80A96"/>
    <w:lvl w:ilvl="0">
      <w:start w:val="1"/>
      <w:numFmt w:val="none"/>
      <w:lvlText w:val="%1"/>
      <w:lvlJc w:val="left"/>
      <w:pPr>
        <w:tabs>
          <w:tab w:val="num" w:pos="2339"/>
        </w:tabs>
        <w:ind w:left="1979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2339"/>
        </w:tabs>
        <w:ind w:left="2339" w:hanging="360"/>
      </w:pPr>
      <w:rPr>
        <w:rFonts w:ascii="Symbol" w:hAnsi="Symbol" w:hint="default"/>
      </w:rPr>
    </w:lvl>
    <w:lvl w:ilvl="2">
      <w:start w:val="1"/>
      <w:numFmt w:val="decimal"/>
      <w:lvlText w:val="%1%2.%3."/>
      <w:lvlJc w:val="left"/>
      <w:pPr>
        <w:tabs>
          <w:tab w:val="num" w:pos="3779"/>
        </w:tabs>
        <w:ind w:left="2843" w:hanging="504"/>
      </w:pPr>
      <w:rPr>
        <w:rFonts w:cs="Times New Roman"/>
      </w:rPr>
    </w:lvl>
    <w:lvl w:ilvl="3">
      <w:start w:val="1"/>
      <w:numFmt w:val="decimal"/>
      <w:lvlText w:val="%1%2.%3.%4."/>
      <w:lvlJc w:val="left"/>
      <w:pPr>
        <w:tabs>
          <w:tab w:val="num" w:pos="4499"/>
        </w:tabs>
        <w:ind w:left="3347" w:hanging="648"/>
      </w:pPr>
      <w:rPr>
        <w:rFonts w:cs="Times New Roman"/>
      </w:rPr>
    </w:lvl>
    <w:lvl w:ilvl="4">
      <w:start w:val="1"/>
      <w:numFmt w:val="decimal"/>
      <w:lvlText w:val="%1%2.%3.%4.%5."/>
      <w:lvlJc w:val="left"/>
      <w:pPr>
        <w:tabs>
          <w:tab w:val="num" w:pos="5219"/>
        </w:tabs>
        <w:ind w:left="3851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939"/>
        </w:tabs>
        <w:ind w:left="4355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659"/>
        </w:tabs>
        <w:ind w:left="4859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739"/>
        </w:tabs>
        <w:ind w:left="5363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59"/>
        </w:tabs>
        <w:ind w:left="5939" w:hanging="1440"/>
      </w:pPr>
      <w:rPr>
        <w:rFonts w:cs="Times New Roman"/>
      </w:rPr>
    </w:lvl>
  </w:abstractNum>
  <w:abstractNum w:abstractNumId="9">
    <w:nsid w:val="29C46F76"/>
    <w:multiLevelType w:val="multilevel"/>
    <w:tmpl w:val="9CA4BC82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4" w:hanging="54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12" w:hanging="1800"/>
      </w:pPr>
      <w:rPr>
        <w:rFonts w:cs="Times New Roman" w:hint="default"/>
      </w:rPr>
    </w:lvl>
  </w:abstractNum>
  <w:abstractNum w:abstractNumId="10">
    <w:nsid w:val="2A1A74C0"/>
    <w:multiLevelType w:val="hybridMultilevel"/>
    <w:tmpl w:val="565C6A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C1A0B09"/>
    <w:multiLevelType w:val="hybridMultilevel"/>
    <w:tmpl w:val="05A83E88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>
    <w:nsid w:val="2C834EA3"/>
    <w:multiLevelType w:val="hybridMultilevel"/>
    <w:tmpl w:val="D346BF8C"/>
    <w:lvl w:ilvl="0" w:tplc="5CF6D8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>
    <w:nsid w:val="2E2D2844"/>
    <w:multiLevelType w:val="hybridMultilevel"/>
    <w:tmpl w:val="C45A48D2"/>
    <w:lvl w:ilvl="0" w:tplc="0436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1" w:tplc="0436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</w:abstractNum>
  <w:abstractNum w:abstractNumId="14">
    <w:nsid w:val="30156518"/>
    <w:multiLevelType w:val="hybridMultilevel"/>
    <w:tmpl w:val="29E6E270"/>
    <w:lvl w:ilvl="0" w:tplc="427854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17928C1"/>
    <w:multiLevelType w:val="multilevel"/>
    <w:tmpl w:val="132252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6">
    <w:nsid w:val="337F5434"/>
    <w:multiLevelType w:val="hybridMultilevel"/>
    <w:tmpl w:val="4D10CE48"/>
    <w:lvl w:ilvl="0" w:tplc="CE38E82A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34E5768F"/>
    <w:multiLevelType w:val="multilevel"/>
    <w:tmpl w:val="2FF8BF9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2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801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5975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8149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9056" w:hanging="1800"/>
      </w:pPr>
      <w:rPr>
        <w:rFonts w:hint="default"/>
      </w:rPr>
    </w:lvl>
  </w:abstractNum>
  <w:abstractNum w:abstractNumId="18">
    <w:nsid w:val="372A0C26"/>
    <w:multiLevelType w:val="multilevel"/>
    <w:tmpl w:val="A5B0BC94"/>
    <w:lvl w:ilvl="0">
      <w:start w:val="1"/>
      <w:numFmt w:val="none"/>
      <w:lvlText w:val="%1"/>
      <w:lvlJc w:val="left"/>
      <w:pPr>
        <w:tabs>
          <w:tab w:val="num" w:pos="2339"/>
        </w:tabs>
        <w:ind w:left="1979" w:hanging="360"/>
      </w:pPr>
      <w:rPr>
        <w:rFonts w:cs="Times New Roman"/>
      </w:rPr>
    </w:lvl>
    <w:lvl w:ilvl="1">
      <w:start w:val="1"/>
      <w:numFmt w:val="bullet"/>
      <w:lvlText w:val="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2">
      <w:start w:val="1"/>
      <w:numFmt w:val="decimal"/>
      <w:lvlText w:val="%1%2.%3."/>
      <w:lvlJc w:val="left"/>
      <w:pPr>
        <w:tabs>
          <w:tab w:val="num" w:pos="3779"/>
        </w:tabs>
        <w:ind w:left="2843" w:hanging="504"/>
      </w:pPr>
      <w:rPr>
        <w:rFonts w:cs="Times New Roman"/>
      </w:rPr>
    </w:lvl>
    <w:lvl w:ilvl="3">
      <w:start w:val="1"/>
      <w:numFmt w:val="decimal"/>
      <w:lvlText w:val="%1%2.%3.%4."/>
      <w:lvlJc w:val="left"/>
      <w:pPr>
        <w:tabs>
          <w:tab w:val="num" w:pos="4499"/>
        </w:tabs>
        <w:ind w:left="3347" w:hanging="648"/>
      </w:pPr>
      <w:rPr>
        <w:rFonts w:cs="Times New Roman"/>
      </w:rPr>
    </w:lvl>
    <w:lvl w:ilvl="4">
      <w:start w:val="1"/>
      <w:numFmt w:val="decimal"/>
      <w:lvlText w:val="%1%2.%3.%4.%5."/>
      <w:lvlJc w:val="left"/>
      <w:pPr>
        <w:tabs>
          <w:tab w:val="num" w:pos="5219"/>
        </w:tabs>
        <w:ind w:left="3851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939"/>
        </w:tabs>
        <w:ind w:left="4355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659"/>
        </w:tabs>
        <w:ind w:left="4859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739"/>
        </w:tabs>
        <w:ind w:left="5363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59"/>
        </w:tabs>
        <w:ind w:left="5939" w:hanging="1440"/>
      </w:pPr>
      <w:rPr>
        <w:rFonts w:cs="Times New Roman"/>
      </w:rPr>
    </w:lvl>
  </w:abstractNum>
  <w:abstractNum w:abstractNumId="19">
    <w:nsid w:val="377B1AC9"/>
    <w:multiLevelType w:val="hybridMultilevel"/>
    <w:tmpl w:val="9AAA0196"/>
    <w:lvl w:ilvl="0" w:tplc="041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0">
    <w:nsid w:val="3A271E23"/>
    <w:multiLevelType w:val="hybridMultilevel"/>
    <w:tmpl w:val="DC1CD350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>
    <w:nsid w:val="3A87147B"/>
    <w:multiLevelType w:val="hybridMultilevel"/>
    <w:tmpl w:val="CC44FF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82474"/>
    <w:multiLevelType w:val="hybridMultilevel"/>
    <w:tmpl w:val="7FBE2FAA"/>
    <w:lvl w:ilvl="0" w:tplc="041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3">
    <w:nsid w:val="410D59F4"/>
    <w:multiLevelType w:val="hybridMultilevel"/>
    <w:tmpl w:val="2BA2746A"/>
    <w:lvl w:ilvl="0" w:tplc="22DCA332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4">
    <w:nsid w:val="48A64E58"/>
    <w:multiLevelType w:val="hybridMultilevel"/>
    <w:tmpl w:val="9E70B7B2"/>
    <w:lvl w:ilvl="0" w:tplc="427854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C31937"/>
    <w:multiLevelType w:val="multilevel"/>
    <w:tmpl w:val="F578A55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8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9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60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5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2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2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82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816" w:hanging="1800"/>
      </w:pPr>
      <w:rPr>
        <w:rFonts w:cs="Times New Roman" w:hint="default"/>
      </w:rPr>
    </w:lvl>
  </w:abstractNum>
  <w:abstractNum w:abstractNumId="26">
    <w:nsid w:val="49214A13"/>
    <w:multiLevelType w:val="hybridMultilevel"/>
    <w:tmpl w:val="19B6AD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07E4A98"/>
    <w:multiLevelType w:val="hybridMultilevel"/>
    <w:tmpl w:val="D8A4ACD8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54B33170"/>
    <w:multiLevelType w:val="hybridMultilevel"/>
    <w:tmpl w:val="AEDA9248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>
    <w:nsid w:val="559B6DFF"/>
    <w:multiLevelType w:val="hybridMultilevel"/>
    <w:tmpl w:val="34BECBFC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>
    <w:nsid w:val="560C4426"/>
    <w:multiLevelType w:val="hybridMultilevel"/>
    <w:tmpl w:val="A11E75F0"/>
    <w:lvl w:ilvl="0" w:tplc="A79212E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D7360FA"/>
    <w:multiLevelType w:val="hybridMultilevel"/>
    <w:tmpl w:val="07A23BCE"/>
    <w:lvl w:ilvl="0" w:tplc="507881E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B96C0BC6">
      <w:start w:val="1"/>
      <w:numFmt w:val="decimal"/>
      <w:lvlText w:val="%2)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5DF42EDB"/>
    <w:multiLevelType w:val="hybridMultilevel"/>
    <w:tmpl w:val="1FF67CC2"/>
    <w:lvl w:ilvl="0" w:tplc="49A6E0D0">
      <w:start w:val="1"/>
      <w:numFmt w:val="decimal"/>
      <w:lvlText w:val="%1."/>
      <w:lvlJc w:val="left"/>
      <w:pPr>
        <w:ind w:left="9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33">
    <w:nsid w:val="605744AC"/>
    <w:multiLevelType w:val="hybridMultilevel"/>
    <w:tmpl w:val="5B6A8A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33B0A32"/>
    <w:multiLevelType w:val="hybridMultilevel"/>
    <w:tmpl w:val="84FC21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34064C8"/>
    <w:multiLevelType w:val="hybridMultilevel"/>
    <w:tmpl w:val="6156816A"/>
    <w:lvl w:ilvl="0" w:tplc="AA308A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49A415B"/>
    <w:multiLevelType w:val="hybridMultilevel"/>
    <w:tmpl w:val="E62CB1FE"/>
    <w:lvl w:ilvl="0" w:tplc="041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7">
    <w:nsid w:val="68B54178"/>
    <w:multiLevelType w:val="hybridMultilevel"/>
    <w:tmpl w:val="CFD00568"/>
    <w:lvl w:ilvl="0" w:tplc="427854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AF220CB"/>
    <w:multiLevelType w:val="hybridMultilevel"/>
    <w:tmpl w:val="745ECE68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9">
    <w:nsid w:val="73D928E3"/>
    <w:multiLevelType w:val="hybridMultilevel"/>
    <w:tmpl w:val="718EC982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0">
    <w:nsid w:val="744A7C64"/>
    <w:multiLevelType w:val="hybridMultilevel"/>
    <w:tmpl w:val="CA662C2C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1">
    <w:nsid w:val="750C0C61"/>
    <w:multiLevelType w:val="hybridMultilevel"/>
    <w:tmpl w:val="3A08BCA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5DC5324"/>
    <w:multiLevelType w:val="hybridMultilevel"/>
    <w:tmpl w:val="2D2C68F0"/>
    <w:lvl w:ilvl="0" w:tplc="008A08E8">
      <w:start w:val="1"/>
      <w:numFmt w:val="decimal"/>
      <w:lvlText w:val="%1."/>
      <w:lvlJc w:val="left"/>
      <w:pPr>
        <w:ind w:left="90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43">
    <w:nsid w:val="78854D05"/>
    <w:multiLevelType w:val="hybridMultilevel"/>
    <w:tmpl w:val="2C5065E6"/>
    <w:lvl w:ilvl="0" w:tplc="91341FAA">
      <w:start w:val="1"/>
      <w:numFmt w:val="decimal"/>
      <w:lvlText w:val="%1)"/>
      <w:lvlJc w:val="left"/>
      <w:pPr>
        <w:ind w:left="1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44">
    <w:nsid w:val="7A3E6816"/>
    <w:multiLevelType w:val="hybridMultilevel"/>
    <w:tmpl w:val="BFE669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A486150"/>
    <w:multiLevelType w:val="hybridMultilevel"/>
    <w:tmpl w:val="03182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71A4D"/>
    <w:multiLevelType w:val="hybridMultilevel"/>
    <w:tmpl w:val="50ECD414"/>
    <w:lvl w:ilvl="0" w:tplc="04190001">
      <w:start w:val="1"/>
      <w:numFmt w:val="bullet"/>
      <w:lvlText w:val=""/>
      <w:lvlJc w:val="left"/>
      <w:pPr>
        <w:ind w:left="17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47">
    <w:nsid w:val="7CBA3119"/>
    <w:multiLevelType w:val="multilevel"/>
    <w:tmpl w:val="AF7CB0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08" w:hanging="1800"/>
      </w:pPr>
      <w:rPr>
        <w:rFonts w:cs="Times New Roman" w:hint="default"/>
      </w:rPr>
    </w:lvl>
  </w:abstractNum>
  <w:abstractNum w:abstractNumId="48">
    <w:nsid w:val="7D9638A9"/>
    <w:multiLevelType w:val="hybridMultilevel"/>
    <w:tmpl w:val="96D849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7E6B1A39"/>
    <w:multiLevelType w:val="multilevel"/>
    <w:tmpl w:val="5C8CBD0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cs="Times New Roman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34"/>
  </w:num>
  <w:num w:numId="7">
    <w:abstractNumId w:val="30"/>
  </w:num>
  <w:num w:numId="8">
    <w:abstractNumId w:val="10"/>
  </w:num>
  <w:num w:numId="9">
    <w:abstractNumId w:val="7"/>
  </w:num>
  <w:num w:numId="10">
    <w:abstractNumId w:val="3"/>
  </w:num>
  <w:num w:numId="11">
    <w:abstractNumId w:val="33"/>
  </w:num>
  <w:num w:numId="12">
    <w:abstractNumId w:val="20"/>
  </w:num>
  <w:num w:numId="13">
    <w:abstractNumId w:val="18"/>
  </w:num>
  <w:num w:numId="14">
    <w:abstractNumId w:val="45"/>
  </w:num>
  <w:num w:numId="15">
    <w:abstractNumId w:val="11"/>
  </w:num>
  <w:num w:numId="16">
    <w:abstractNumId w:val="41"/>
  </w:num>
  <w:num w:numId="17">
    <w:abstractNumId w:val="26"/>
  </w:num>
  <w:num w:numId="18">
    <w:abstractNumId w:val="40"/>
  </w:num>
  <w:num w:numId="19">
    <w:abstractNumId w:val="38"/>
  </w:num>
  <w:num w:numId="20">
    <w:abstractNumId w:val="2"/>
  </w:num>
  <w:num w:numId="21">
    <w:abstractNumId w:val="5"/>
  </w:num>
  <w:num w:numId="22">
    <w:abstractNumId w:val="42"/>
  </w:num>
  <w:num w:numId="23">
    <w:abstractNumId w:val="25"/>
  </w:num>
  <w:num w:numId="24">
    <w:abstractNumId w:val="47"/>
  </w:num>
  <w:num w:numId="25">
    <w:abstractNumId w:val="49"/>
  </w:num>
  <w:num w:numId="26">
    <w:abstractNumId w:val="35"/>
  </w:num>
  <w:num w:numId="27">
    <w:abstractNumId w:val="24"/>
  </w:num>
  <w:num w:numId="28">
    <w:abstractNumId w:val="27"/>
  </w:num>
  <w:num w:numId="29">
    <w:abstractNumId w:val="37"/>
  </w:num>
  <w:num w:numId="30">
    <w:abstractNumId w:val="14"/>
  </w:num>
  <w:num w:numId="31">
    <w:abstractNumId w:val="1"/>
  </w:num>
  <w:num w:numId="32">
    <w:abstractNumId w:val="9"/>
  </w:num>
  <w:num w:numId="33">
    <w:abstractNumId w:val="13"/>
  </w:num>
  <w:num w:numId="34">
    <w:abstractNumId w:val="32"/>
  </w:num>
  <w:num w:numId="35">
    <w:abstractNumId w:val="36"/>
  </w:num>
  <w:num w:numId="36">
    <w:abstractNumId w:val="22"/>
  </w:num>
  <w:num w:numId="37">
    <w:abstractNumId w:val="4"/>
  </w:num>
  <w:num w:numId="38">
    <w:abstractNumId w:val="23"/>
  </w:num>
  <w:num w:numId="39">
    <w:abstractNumId w:val="16"/>
  </w:num>
  <w:num w:numId="40">
    <w:abstractNumId w:val="39"/>
  </w:num>
  <w:num w:numId="41">
    <w:abstractNumId w:val="0"/>
  </w:num>
  <w:num w:numId="42">
    <w:abstractNumId w:val="12"/>
  </w:num>
  <w:num w:numId="43">
    <w:abstractNumId w:val="17"/>
  </w:num>
  <w:num w:numId="44">
    <w:abstractNumId w:val="43"/>
  </w:num>
  <w:num w:numId="45">
    <w:abstractNumId w:val="46"/>
  </w:num>
  <w:num w:numId="46">
    <w:abstractNumId w:val="19"/>
  </w:num>
  <w:num w:numId="47">
    <w:abstractNumId w:val="21"/>
  </w:num>
  <w:num w:numId="48">
    <w:abstractNumId w:val="44"/>
  </w:num>
  <w:num w:numId="49">
    <w:abstractNumId w:val="28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224"/>
    <w:rsid w:val="00003AF9"/>
    <w:rsid w:val="0003425C"/>
    <w:rsid w:val="00035D3B"/>
    <w:rsid w:val="000554FC"/>
    <w:rsid w:val="0008593F"/>
    <w:rsid w:val="00097F0B"/>
    <w:rsid w:val="000A19F7"/>
    <w:rsid w:val="000A3571"/>
    <w:rsid w:val="000A3699"/>
    <w:rsid w:val="000A74ED"/>
    <w:rsid w:val="000B1C4A"/>
    <w:rsid w:val="000B518E"/>
    <w:rsid w:val="000D7F26"/>
    <w:rsid w:val="000E6716"/>
    <w:rsid w:val="000F0A47"/>
    <w:rsid w:val="000F2763"/>
    <w:rsid w:val="000F65D2"/>
    <w:rsid w:val="00101835"/>
    <w:rsid w:val="00101A84"/>
    <w:rsid w:val="00102856"/>
    <w:rsid w:val="00106BAB"/>
    <w:rsid w:val="00106F68"/>
    <w:rsid w:val="00115068"/>
    <w:rsid w:val="0011620C"/>
    <w:rsid w:val="00124412"/>
    <w:rsid w:val="001324F0"/>
    <w:rsid w:val="00136A22"/>
    <w:rsid w:val="001415FC"/>
    <w:rsid w:val="00155C2D"/>
    <w:rsid w:val="001569A3"/>
    <w:rsid w:val="00175224"/>
    <w:rsid w:val="001754CB"/>
    <w:rsid w:val="0017566B"/>
    <w:rsid w:val="00184BCF"/>
    <w:rsid w:val="001A7308"/>
    <w:rsid w:val="001B1044"/>
    <w:rsid w:val="001C334D"/>
    <w:rsid w:val="001C4E50"/>
    <w:rsid w:val="001C5518"/>
    <w:rsid w:val="001D3998"/>
    <w:rsid w:val="001D440D"/>
    <w:rsid w:val="001E1F67"/>
    <w:rsid w:val="001E3A54"/>
    <w:rsid w:val="001E7641"/>
    <w:rsid w:val="00215F6B"/>
    <w:rsid w:val="00217B17"/>
    <w:rsid w:val="0022175D"/>
    <w:rsid w:val="00221A87"/>
    <w:rsid w:val="002374BC"/>
    <w:rsid w:val="00243977"/>
    <w:rsid w:val="00251CD7"/>
    <w:rsid w:val="00254416"/>
    <w:rsid w:val="00271D19"/>
    <w:rsid w:val="002916C5"/>
    <w:rsid w:val="002B6D8D"/>
    <w:rsid w:val="002D04F0"/>
    <w:rsid w:val="002D6633"/>
    <w:rsid w:val="002F0B7E"/>
    <w:rsid w:val="002F72AC"/>
    <w:rsid w:val="002F7DC5"/>
    <w:rsid w:val="003062A8"/>
    <w:rsid w:val="00323F8D"/>
    <w:rsid w:val="003260CA"/>
    <w:rsid w:val="003266B1"/>
    <w:rsid w:val="00334948"/>
    <w:rsid w:val="00337110"/>
    <w:rsid w:val="0034140C"/>
    <w:rsid w:val="00355848"/>
    <w:rsid w:val="00382411"/>
    <w:rsid w:val="00391402"/>
    <w:rsid w:val="0039685B"/>
    <w:rsid w:val="003979DD"/>
    <w:rsid w:val="003C2555"/>
    <w:rsid w:val="003E2233"/>
    <w:rsid w:val="003F4822"/>
    <w:rsid w:val="003F5EA0"/>
    <w:rsid w:val="004004A4"/>
    <w:rsid w:val="0040403F"/>
    <w:rsid w:val="004305E2"/>
    <w:rsid w:val="00434CCB"/>
    <w:rsid w:val="00440480"/>
    <w:rsid w:val="004423D6"/>
    <w:rsid w:val="00452945"/>
    <w:rsid w:val="00452DB7"/>
    <w:rsid w:val="00455163"/>
    <w:rsid w:val="00494E09"/>
    <w:rsid w:val="004A4405"/>
    <w:rsid w:val="004D0F89"/>
    <w:rsid w:val="004E2F9F"/>
    <w:rsid w:val="00502A5D"/>
    <w:rsid w:val="00505150"/>
    <w:rsid w:val="00507EDB"/>
    <w:rsid w:val="005178EA"/>
    <w:rsid w:val="00520115"/>
    <w:rsid w:val="00522A8B"/>
    <w:rsid w:val="00526CAD"/>
    <w:rsid w:val="0054570C"/>
    <w:rsid w:val="00563970"/>
    <w:rsid w:val="0058463D"/>
    <w:rsid w:val="005924BB"/>
    <w:rsid w:val="005A4CFD"/>
    <w:rsid w:val="005B09D5"/>
    <w:rsid w:val="005D46EC"/>
    <w:rsid w:val="005E5CE2"/>
    <w:rsid w:val="00601CB0"/>
    <w:rsid w:val="0060728F"/>
    <w:rsid w:val="006226E6"/>
    <w:rsid w:val="00632985"/>
    <w:rsid w:val="0063605F"/>
    <w:rsid w:val="00636860"/>
    <w:rsid w:val="006426AC"/>
    <w:rsid w:val="00647AF6"/>
    <w:rsid w:val="00650AB2"/>
    <w:rsid w:val="00676AEC"/>
    <w:rsid w:val="00691D3E"/>
    <w:rsid w:val="0069590E"/>
    <w:rsid w:val="00697C82"/>
    <w:rsid w:val="006B557E"/>
    <w:rsid w:val="006C74BA"/>
    <w:rsid w:val="006C7817"/>
    <w:rsid w:val="006F4380"/>
    <w:rsid w:val="007017E3"/>
    <w:rsid w:val="00703241"/>
    <w:rsid w:val="00723133"/>
    <w:rsid w:val="0074481E"/>
    <w:rsid w:val="007575A4"/>
    <w:rsid w:val="007645B3"/>
    <w:rsid w:val="00770A12"/>
    <w:rsid w:val="007721FD"/>
    <w:rsid w:val="00777C00"/>
    <w:rsid w:val="00782CA5"/>
    <w:rsid w:val="0078477A"/>
    <w:rsid w:val="007907B2"/>
    <w:rsid w:val="007A786F"/>
    <w:rsid w:val="00874647"/>
    <w:rsid w:val="008A4784"/>
    <w:rsid w:val="008B05CC"/>
    <w:rsid w:val="008B1E8F"/>
    <w:rsid w:val="008C4917"/>
    <w:rsid w:val="0090621A"/>
    <w:rsid w:val="00912A39"/>
    <w:rsid w:val="00913A99"/>
    <w:rsid w:val="009241B9"/>
    <w:rsid w:val="00926A50"/>
    <w:rsid w:val="009331D3"/>
    <w:rsid w:val="009350E6"/>
    <w:rsid w:val="00935989"/>
    <w:rsid w:val="00947F17"/>
    <w:rsid w:val="009515FF"/>
    <w:rsid w:val="0095334A"/>
    <w:rsid w:val="00957112"/>
    <w:rsid w:val="00957E37"/>
    <w:rsid w:val="00996E38"/>
    <w:rsid w:val="0099789B"/>
    <w:rsid w:val="009C7392"/>
    <w:rsid w:val="009D5231"/>
    <w:rsid w:val="009D5E34"/>
    <w:rsid w:val="009E079E"/>
    <w:rsid w:val="009E388F"/>
    <w:rsid w:val="009E529E"/>
    <w:rsid w:val="009E6939"/>
    <w:rsid w:val="009F7649"/>
    <w:rsid w:val="00A06D51"/>
    <w:rsid w:val="00A1180F"/>
    <w:rsid w:val="00A4210B"/>
    <w:rsid w:val="00A548FD"/>
    <w:rsid w:val="00A603FF"/>
    <w:rsid w:val="00A745D1"/>
    <w:rsid w:val="00A753E9"/>
    <w:rsid w:val="00A75E5F"/>
    <w:rsid w:val="00A82A20"/>
    <w:rsid w:val="00A873EE"/>
    <w:rsid w:val="00A92964"/>
    <w:rsid w:val="00AA6528"/>
    <w:rsid w:val="00AD0BCF"/>
    <w:rsid w:val="00AE20B8"/>
    <w:rsid w:val="00AE7B3D"/>
    <w:rsid w:val="00B06D5B"/>
    <w:rsid w:val="00B11A59"/>
    <w:rsid w:val="00B128E2"/>
    <w:rsid w:val="00B14194"/>
    <w:rsid w:val="00B34551"/>
    <w:rsid w:val="00B40CB5"/>
    <w:rsid w:val="00B41B7D"/>
    <w:rsid w:val="00BA357B"/>
    <w:rsid w:val="00BB67D3"/>
    <w:rsid w:val="00BC0DB5"/>
    <w:rsid w:val="00BE024F"/>
    <w:rsid w:val="00BE5CE1"/>
    <w:rsid w:val="00BE6871"/>
    <w:rsid w:val="00C04C3C"/>
    <w:rsid w:val="00C107AB"/>
    <w:rsid w:val="00C10B63"/>
    <w:rsid w:val="00C300A1"/>
    <w:rsid w:val="00C459E4"/>
    <w:rsid w:val="00C46FD8"/>
    <w:rsid w:val="00C66AB1"/>
    <w:rsid w:val="00C701B6"/>
    <w:rsid w:val="00C72745"/>
    <w:rsid w:val="00C80C60"/>
    <w:rsid w:val="00C86C94"/>
    <w:rsid w:val="00C937D9"/>
    <w:rsid w:val="00CE39E7"/>
    <w:rsid w:val="00CE466D"/>
    <w:rsid w:val="00CF5300"/>
    <w:rsid w:val="00D22524"/>
    <w:rsid w:val="00D3144E"/>
    <w:rsid w:val="00D44A15"/>
    <w:rsid w:val="00D50EA7"/>
    <w:rsid w:val="00D65BCF"/>
    <w:rsid w:val="00D669F0"/>
    <w:rsid w:val="00D853A4"/>
    <w:rsid w:val="00D86B82"/>
    <w:rsid w:val="00D950EB"/>
    <w:rsid w:val="00DA681C"/>
    <w:rsid w:val="00DC214B"/>
    <w:rsid w:val="00DE304E"/>
    <w:rsid w:val="00DE3401"/>
    <w:rsid w:val="00DE3DF7"/>
    <w:rsid w:val="00DE6E96"/>
    <w:rsid w:val="00DE764E"/>
    <w:rsid w:val="00DF779A"/>
    <w:rsid w:val="00E218D4"/>
    <w:rsid w:val="00E57121"/>
    <w:rsid w:val="00E62B8C"/>
    <w:rsid w:val="00E85A39"/>
    <w:rsid w:val="00EB1174"/>
    <w:rsid w:val="00EB37DB"/>
    <w:rsid w:val="00EC397A"/>
    <w:rsid w:val="00EC6747"/>
    <w:rsid w:val="00ED5A7E"/>
    <w:rsid w:val="00EF74AC"/>
    <w:rsid w:val="00F062D4"/>
    <w:rsid w:val="00F06DC3"/>
    <w:rsid w:val="00F12E0D"/>
    <w:rsid w:val="00F34282"/>
    <w:rsid w:val="00F44778"/>
    <w:rsid w:val="00F45BC9"/>
    <w:rsid w:val="00F564FE"/>
    <w:rsid w:val="00F6272E"/>
    <w:rsid w:val="00F81FF2"/>
    <w:rsid w:val="00FA4DAA"/>
    <w:rsid w:val="00FA64D2"/>
    <w:rsid w:val="00FB3089"/>
    <w:rsid w:val="00FC0E07"/>
    <w:rsid w:val="00FD1F2E"/>
    <w:rsid w:val="00FE0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224"/>
    <w:rPr>
      <w:rFonts w:ascii="Times New Roman" w:eastAsia="Times New Roman" w:hAnsi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75224"/>
    <w:pPr>
      <w:spacing w:before="100" w:beforeAutospacing="1" w:after="100" w:afterAutospacing="1" w:line="276" w:lineRule="auto"/>
      <w:ind w:left="708" w:hanging="357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a3">
    <w:name w:val="ААШ_Основной текст"/>
    <w:basedOn w:val="a"/>
    <w:uiPriority w:val="99"/>
    <w:rsid w:val="00337110"/>
    <w:pPr>
      <w:spacing w:after="120"/>
      <w:ind w:firstLine="539"/>
      <w:jc w:val="both"/>
    </w:pPr>
    <w:rPr>
      <w:rFonts w:eastAsia="PMingLiU"/>
      <w:sz w:val="24"/>
      <w:lang w:eastAsia="zh-TW"/>
    </w:rPr>
  </w:style>
  <w:style w:type="character" w:customStyle="1" w:styleId="c3">
    <w:name w:val="c3"/>
    <w:basedOn w:val="a0"/>
    <w:uiPriority w:val="99"/>
    <w:rsid w:val="00337110"/>
    <w:rPr>
      <w:rFonts w:cs="Times New Roman"/>
      <w:i/>
      <w:iCs/>
    </w:rPr>
  </w:style>
  <w:style w:type="paragraph" w:styleId="a4">
    <w:name w:val="List Paragraph"/>
    <w:basedOn w:val="a"/>
    <w:link w:val="a5"/>
    <w:uiPriority w:val="99"/>
    <w:qFormat/>
    <w:rsid w:val="002916C5"/>
    <w:pPr>
      <w:ind w:left="720"/>
      <w:contextualSpacing/>
    </w:pPr>
  </w:style>
  <w:style w:type="table" w:styleId="a6">
    <w:name w:val="Table Grid"/>
    <w:basedOn w:val="a1"/>
    <w:uiPriority w:val="99"/>
    <w:rsid w:val="00BE024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75E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75E5F"/>
    <w:rPr>
      <w:rFonts w:ascii="Tahoma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rsid w:val="00F44778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F44778"/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F44778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rsid w:val="00F4477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F4477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fs100">
    <w:name w:val="fs100"/>
    <w:basedOn w:val="a"/>
    <w:uiPriority w:val="99"/>
    <w:rsid w:val="00BA357B"/>
    <w:pPr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Абзац списка Знак"/>
    <w:basedOn w:val="a0"/>
    <w:link w:val="a4"/>
    <w:uiPriority w:val="99"/>
    <w:locked/>
    <w:rsid w:val="00B11A5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mw-headline2">
    <w:name w:val="mw-headline2"/>
    <w:rsid w:val="00BE5C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224"/>
    <w:rPr>
      <w:rFonts w:ascii="Times New Roman" w:eastAsia="Times New Roman" w:hAnsi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75224"/>
    <w:pPr>
      <w:spacing w:before="100" w:beforeAutospacing="1" w:after="100" w:afterAutospacing="1" w:line="276" w:lineRule="auto"/>
      <w:ind w:left="708" w:hanging="357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a3">
    <w:name w:val="ААШ_Основной текст"/>
    <w:basedOn w:val="a"/>
    <w:uiPriority w:val="99"/>
    <w:rsid w:val="00337110"/>
    <w:pPr>
      <w:spacing w:after="120"/>
      <w:ind w:firstLine="539"/>
      <w:jc w:val="both"/>
    </w:pPr>
    <w:rPr>
      <w:rFonts w:eastAsia="PMingLiU"/>
      <w:sz w:val="24"/>
      <w:lang w:eastAsia="zh-TW"/>
    </w:rPr>
  </w:style>
  <w:style w:type="character" w:customStyle="1" w:styleId="c3">
    <w:name w:val="c3"/>
    <w:basedOn w:val="a0"/>
    <w:uiPriority w:val="99"/>
    <w:rsid w:val="00337110"/>
    <w:rPr>
      <w:rFonts w:cs="Times New Roman"/>
      <w:i/>
      <w:iCs/>
    </w:rPr>
  </w:style>
  <w:style w:type="paragraph" w:styleId="a4">
    <w:name w:val="List Paragraph"/>
    <w:basedOn w:val="a"/>
    <w:link w:val="a5"/>
    <w:uiPriority w:val="99"/>
    <w:qFormat/>
    <w:rsid w:val="002916C5"/>
    <w:pPr>
      <w:ind w:left="720"/>
      <w:contextualSpacing/>
    </w:pPr>
  </w:style>
  <w:style w:type="table" w:styleId="a6">
    <w:name w:val="Table Grid"/>
    <w:basedOn w:val="a1"/>
    <w:uiPriority w:val="99"/>
    <w:rsid w:val="00BE024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75E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75E5F"/>
    <w:rPr>
      <w:rFonts w:ascii="Tahoma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rsid w:val="00F44778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F44778"/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F44778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rsid w:val="00F4477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F4477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fs100">
    <w:name w:val="fs100"/>
    <w:basedOn w:val="a"/>
    <w:uiPriority w:val="99"/>
    <w:rsid w:val="00BA357B"/>
    <w:pPr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Абзац списка Знак"/>
    <w:basedOn w:val="a0"/>
    <w:link w:val="a4"/>
    <w:uiPriority w:val="99"/>
    <w:locked/>
    <w:rsid w:val="00B11A5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mw-headline2">
    <w:name w:val="mw-headline2"/>
    <w:rsid w:val="00BE5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63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63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63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634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634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634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634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63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63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63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634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634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634502">
                                          <w:marLeft w:val="26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634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634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634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63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6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63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4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634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634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634480">
                                          <w:marLeft w:val="26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634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634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634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63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3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4472">
              <w:marLeft w:val="4950"/>
              <w:marRight w:val="120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63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45457D-9737-4FE5-9BA4-96AD0A61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2119</Words>
  <Characters>12081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Утверждаю:</vt:lpstr>
      <vt:lpstr>Утверждаю:</vt:lpstr>
    </vt:vector>
  </TitlesOfParts>
  <Company>E.ON Russia</Company>
  <LinksUpToDate>false</LinksUpToDate>
  <CharactersWithSpaces>14172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Федулова Елена Олеговна</dc:creator>
  <cp:lastModifiedBy>Семин Виталий Анатольевич</cp:lastModifiedBy>
  <cp:revision>3</cp:revision>
  <cp:lastPrinted>2013-11-13T10:24:00Z</cp:lastPrinted>
  <dcterms:created xsi:type="dcterms:W3CDTF">2014-02-06T07:37:00Z</dcterms:created>
  <dcterms:modified xsi:type="dcterms:W3CDTF">2014-02-07T04:44:00Z</dcterms:modified>
</cp:coreProperties>
</file>